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1416659A"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3A449173"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0EFC4217" w:rsidR="008A46B1" w:rsidRPr="00417611" w:rsidRDefault="00DB4CB1"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0F6326">
                  <w:t>RK-Godsdienst</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24AB8CD2" w:rsidR="005563F5" w:rsidRPr="00417611" w:rsidRDefault="00DB4CB1"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24339F">
                  <w:t>ICT</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DB4CB1"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37C1D82A" w:rsidR="008D653A" w:rsidRPr="00417611" w:rsidRDefault="0024339F" w:rsidP="008D653A">
            <w:pPr>
              <w:pStyle w:val="Std1"/>
            </w:pPr>
            <w:r>
              <w:t xml:space="preserve">De barmhartige </w:t>
            </w:r>
            <w:r w:rsidR="003C2B3F">
              <w:t>Samaritaan</w:t>
            </w:r>
            <w:r>
              <w:t>: engagement</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705C5C93" w:rsidR="008D653A" w:rsidRPr="003B11CB" w:rsidRDefault="00DB4CB1" w:rsidP="003B11CB">
            <w:pPr>
              <w:pStyle w:val="TM1"/>
            </w:pPr>
            <w:sdt>
              <w:sdtPr>
                <w:id w:val="1883980356"/>
                <w14:checkbox>
                  <w14:checked w14:val="1"/>
                  <w14:checkedState w14:val="2612" w14:font="MS Gothic"/>
                  <w14:uncheckedState w14:val="2610" w14:font="MS Gothic"/>
                </w14:checkbox>
              </w:sdtPr>
              <w:sdtEndPr/>
              <w:sdtContent>
                <w:r w:rsidR="0024339F">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21708A0C" w:rsidR="008D653A" w:rsidRPr="007F106C" w:rsidRDefault="00B53C3F" w:rsidP="008D653A">
            <w:pPr>
              <w:pStyle w:val="Std1"/>
            </w:pPr>
            <w:r>
              <w:t>Les 9</w:t>
            </w:r>
          </w:p>
        </w:tc>
        <w:tc>
          <w:tcPr>
            <w:tcW w:w="1559" w:type="dxa"/>
          </w:tcPr>
          <w:p w14:paraId="140AD0DA" w14:textId="634C1D56" w:rsidR="008D653A" w:rsidRPr="00417611" w:rsidRDefault="0024339F" w:rsidP="008D653A">
            <w:pPr>
              <w:pStyle w:val="Std1"/>
            </w:pPr>
            <w:r>
              <w:t>75</w:t>
            </w:r>
            <w:r w:rsidR="0019390D">
              <w:t xml:space="preserve"> 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6A7B87C4" w:rsidR="008D653A" w:rsidRPr="00417611" w:rsidRDefault="0024339F" w:rsidP="008D653A">
            <w:pPr>
              <w:pStyle w:val="Std1"/>
            </w:pPr>
            <w:r>
              <w:t>De leerlingen leren over engagement</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21"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601"/>
              <w:gridCol w:w="623"/>
              <w:gridCol w:w="652"/>
              <w:gridCol w:w="4757"/>
              <w:gridCol w:w="1388"/>
            </w:tblGrid>
            <w:tr w:rsidR="00534AF0" w14:paraId="649BA261" w14:textId="77777777" w:rsidTr="00534AF0">
              <w:trPr>
                <w:gridAfter w:val="1"/>
                <w:wAfter w:w="1638" w:type="dxa"/>
                <w:trHeight w:val="198"/>
                <w:tblCellSpacing w:w="11" w:type="dxa"/>
              </w:trPr>
              <w:tc>
                <w:tcPr>
                  <w:tcW w:w="675" w:type="dxa"/>
                  <w:tcBorders>
                    <w:top w:val="nil"/>
                    <w:left w:val="nil"/>
                    <w:bottom w:val="single" w:sz="4" w:space="0" w:color="BFBFBF" w:themeColor="background1" w:themeShade="BF"/>
                    <w:right w:val="nil"/>
                  </w:tcBorders>
                  <w:hideMark/>
                </w:tcPr>
                <w:p w14:paraId="2AB81658" w14:textId="39F4D79B" w:rsidR="00534AF0" w:rsidRDefault="00534AF0" w:rsidP="00534AF0">
                  <w:pPr>
                    <w:jc w:val="right"/>
                    <w:rPr>
                      <w:rFonts w:ascii="Helvetica" w:hAnsi="Helvetica"/>
                      <w:sz w:val="10"/>
                      <w:szCs w:val="10"/>
                    </w:rPr>
                  </w:pPr>
                  <w:r>
                    <w:rPr>
                      <w:rFonts w:ascii="Helvetica" w:hAnsi="Helvetica"/>
                      <w:noProof/>
                      <w:sz w:val="10"/>
                      <w:szCs w:val="10"/>
                    </w:rPr>
                    <w:drawing>
                      <wp:inline distT="0" distB="0" distL="0" distR="0" wp14:anchorId="27029FC5" wp14:editId="1E017BBE">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715" w:type="dxa"/>
                  <w:tcBorders>
                    <w:top w:val="nil"/>
                    <w:left w:val="nil"/>
                    <w:bottom w:val="single" w:sz="4" w:space="0" w:color="BFBFBF" w:themeColor="background1" w:themeShade="BF"/>
                    <w:right w:val="nil"/>
                  </w:tcBorders>
                  <w:hideMark/>
                </w:tcPr>
                <w:p w14:paraId="733DF646" w14:textId="77777777" w:rsidR="00534AF0" w:rsidRDefault="00534AF0" w:rsidP="00534AF0">
                  <w:pPr>
                    <w:rPr>
                      <w:rFonts w:asciiTheme="minorHAnsi" w:hAnsiTheme="minorHAnsi"/>
                      <w:sz w:val="24"/>
                      <w:szCs w:val="24"/>
                    </w:rPr>
                  </w:pPr>
                  <w:r>
                    <w:rPr>
                      <w:color w:val="5B54A4"/>
                    </w:rPr>
                    <w:t>RKgk1</w:t>
                  </w:r>
                </w:p>
              </w:tc>
              <w:tc>
                <w:tcPr>
                  <w:tcW w:w="6543" w:type="dxa"/>
                  <w:gridSpan w:val="2"/>
                  <w:tcBorders>
                    <w:top w:val="nil"/>
                    <w:left w:val="nil"/>
                    <w:bottom w:val="single" w:sz="4" w:space="0" w:color="BFBFBF" w:themeColor="background1" w:themeShade="BF"/>
                    <w:right w:val="nil"/>
                  </w:tcBorders>
                  <w:hideMark/>
                </w:tcPr>
                <w:p w14:paraId="2B1DC023" w14:textId="77777777" w:rsidR="00534AF0" w:rsidRDefault="00534AF0" w:rsidP="00534AF0">
                  <w:pPr>
                    <w:rPr>
                      <w:rFonts w:ascii="Helvetica" w:hAnsi="Helvetica"/>
                      <w:b/>
                    </w:rPr>
                  </w:pPr>
                  <w:r>
                    <w:rPr>
                      <w:rFonts w:ascii="Helvetica" w:hAnsi="Helvetica"/>
                      <w:b/>
                    </w:rPr>
                    <w:t>Zich aangesproken weten om goed te doen. Gewetensvol in het leven staan en zich hierbij mogelijk laten inspireren door mensen die God ontdekken in de kwetsbare ander</w:t>
                  </w:r>
                </w:p>
                <w:p w14:paraId="2F60B6FD" w14:textId="775DA6D8" w:rsidR="00534AF0" w:rsidRDefault="00534AF0" w:rsidP="00534AF0">
                  <w:pPr>
                    <w:rPr>
                      <w:rFonts w:asciiTheme="minorHAnsi" w:hAnsiTheme="minorHAnsi"/>
                    </w:rPr>
                  </w:pPr>
                  <w:r>
                    <w:rPr>
                      <w:color w:val="5B54A4"/>
                    </w:rPr>
                    <w:t>• </w:t>
                  </w:r>
                  <w:r>
                    <w:rPr>
                      <w:color w:val="000000"/>
                    </w:rPr>
                    <w:t>Derde cyclus: verantwoordelijkheid, engagement</w:t>
                  </w:r>
                  <w:r>
                    <w:rPr>
                      <w:color w:val="5B54A4"/>
                    </w:rPr>
                    <w:t> &gt; </w:t>
                  </w:r>
                  <w:r>
                    <w:rPr>
                      <w:color w:val="000000"/>
                    </w:rPr>
                    <w:t>Verschillende vormen van engagement in hun eigen leefwereld en in de grote wereld verkennen</w:t>
                  </w:r>
                  <w:r>
                    <w:rPr>
                      <w:color w:val="5B54A4"/>
                    </w:rPr>
                    <w:t> </w:t>
                  </w:r>
                  <w:r w:rsidR="00B53C3F">
                    <w:rPr>
                      <w:color w:val="5B54A4"/>
                    </w:rPr>
                    <w:t>&gt; </w:t>
                  </w:r>
                  <w:r w:rsidR="00B53C3F">
                    <w:rPr>
                      <w:color w:val="ADACAC"/>
                    </w:rPr>
                    <w:t>10</w:t>
                  </w:r>
                  <w:r>
                    <w:rPr>
                      <w:color w:val="ADACAC"/>
                    </w:rPr>
                    <w:t>-12j </w:t>
                  </w:r>
                  <w:r>
                    <w:rPr>
                      <w:color w:val="000000"/>
                    </w:rPr>
                    <w:t>Zelf vertellen over mensen die zich inzetten voor allerlei activiteiten</w:t>
                  </w:r>
                </w:p>
                <w:p w14:paraId="2C58CB33" w14:textId="77777777" w:rsidR="00534AF0" w:rsidRDefault="00534AF0" w:rsidP="00534AF0">
                  <w:r>
                    <w:rPr>
                      <w:color w:val="5B54A4"/>
                    </w:rPr>
                    <w:t>• </w:t>
                  </w:r>
                  <w:r>
                    <w:rPr>
                      <w:color w:val="000000"/>
                    </w:rPr>
                    <w:t>Derde cyclus: verantwoordelijkheid, engagement</w:t>
                  </w:r>
                  <w:r>
                    <w:rPr>
                      <w:color w:val="5B54A4"/>
                    </w:rPr>
                    <w:t> &gt; </w:t>
                  </w:r>
                  <w:r>
                    <w:rPr>
                      <w:color w:val="000000"/>
                    </w:rPr>
                    <w:t>Ontdekken dat elk engagement in christelijk perspectief een vorm van zelfgave inhoudt</w:t>
                  </w:r>
                  <w:r>
                    <w:rPr>
                      <w:color w:val="5B54A4"/>
                    </w:rPr>
                    <w:t> &gt; </w:t>
                  </w:r>
                  <w:r>
                    <w:rPr>
                      <w:color w:val="ADACAC"/>
                    </w:rPr>
                    <w:t> 10-12j </w:t>
                  </w:r>
                  <w:r>
                    <w:rPr>
                      <w:color w:val="000000"/>
                    </w:rPr>
                    <w:t>Verhalen bespreken waarin Jezus dit vertellend aantoont of voorleeft, zo</w:t>
                  </w:r>
                  <w:r>
                    <w:rPr>
                      <w:color w:val="000000"/>
                    </w:rPr>
                    <w:softHyphen/>
                    <w:t>als: de barm</w:t>
                  </w:r>
                  <w:r>
                    <w:rPr>
                      <w:color w:val="000000"/>
                    </w:rPr>
                    <w:softHyphen/>
                    <w:t>hartige Samaritaan (</w:t>
                  </w:r>
                  <w:proofErr w:type="spellStart"/>
                  <w:r>
                    <w:rPr>
                      <w:color w:val="000000"/>
                    </w:rPr>
                    <w:t>Lc</w:t>
                  </w:r>
                  <w:proofErr w:type="spellEnd"/>
                  <w:r>
                    <w:rPr>
                      <w:color w:val="000000"/>
                    </w:rPr>
                    <w:t xml:space="preserve"> 10, 25-37), de rijke jongeling (Mc 10, 17-22), </w:t>
                  </w:r>
                  <w:proofErr w:type="spellStart"/>
                  <w:r>
                    <w:rPr>
                      <w:color w:val="000000"/>
                    </w:rPr>
                    <w:t>Zacheüs</w:t>
                  </w:r>
                  <w:proofErr w:type="spellEnd"/>
                  <w:r>
                    <w:rPr>
                      <w:color w:val="000000"/>
                    </w:rPr>
                    <w:t xml:space="preserve"> (</w:t>
                  </w:r>
                  <w:proofErr w:type="spellStart"/>
                  <w:r>
                    <w:rPr>
                      <w:color w:val="000000"/>
                    </w:rPr>
                    <w:t>Lc</w:t>
                  </w:r>
                  <w:proofErr w:type="spellEnd"/>
                  <w:r>
                    <w:rPr>
                      <w:color w:val="000000"/>
                    </w:rPr>
                    <w:t xml:space="preserve"> 19, 1-10), een gene</w:t>
                  </w:r>
                  <w:r>
                    <w:rPr>
                      <w:color w:val="000000"/>
                    </w:rPr>
                    <w:softHyphen/>
                    <w:t>zing op sabbat (Mc 3, 1-6), de reini</w:t>
                  </w:r>
                  <w:r>
                    <w:rPr>
                      <w:color w:val="000000"/>
                    </w:rPr>
                    <w:softHyphen/>
                    <w:t>ging van de tempel (</w:t>
                  </w:r>
                  <w:proofErr w:type="spellStart"/>
                  <w:r>
                    <w:rPr>
                      <w:color w:val="000000"/>
                    </w:rPr>
                    <w:t>Lc</w:t>
                  </w:r>
                  <w:proofErr w:type="spellEnd"/>
                  <w:r>
                    <w:rPr>
                      <w:color w:val="000000"/>
                    </w:rPr>
                    <w:t xml:space="preserve"> 19, 45-48), de overspe</w:t>
                  </w:r>
                  <w:r>
                    <w:rPr>
                      <w:color w:val="000000"/>
                    </w:rPr>
                    <w:softHyphen/>
                    <w:t>lige vrouw (Joh 8, 1-11), passa</w:t>
                  </w:r>
                  <w:r>
                    <w:rPr>
                      <w:color w:val="000000"/>
                    </w:rPr>
                    <w:softHyphen/>
                    <w:t xml:space="preserve">ges uit de </w:t>
                  </w:r>
                  <w:proofErr w:type="spellStart"/>
                  <w:r>
                    <w:rPr>
                      <w:color w:val="000000"/>
                    </w:rPr>
                    <w:t>berg</w:t>
                  </w:r>
                  <w:r>
                    <w:rPr>
                      <w:color w:val="000000"/>
                    </w:rPr>
                    <w:softHyphen/>
                    <w:t>rede</w:t>
                  </w:r>
                  <w:proofErr w:type="spellEnd"/>
                  <w:r>
                    <w:rPr>
                      <w:color w:val="000000"/>
                    </w:rPr>
                    <w:t xml:space="preserve"> (Mt 5-7)</w:t>
                  </w:r>
                </w:p>
                <w:p w14:paraId="65781B59" w14:textId="603B6A8B" w:rsidR="00534AF0" w:rsidRDefault="00534AF0" w:rsidP="00534AF0">
                  <w:r>
                    <w:rPr>
                      <w:color w:val="5B54A4"/>
                    </w:rPr>
                    <w:t>• </w:t>
                  </w:r>
                  <w:r>
                    <w:rPr>
                      <w:color w:val="000000"/>
                    </w:rPr>
                    <w:t>Derde cyclus: verantwoordelijkheid, engagement</w:t>
                  </w:r>
                  <w:r>
                    <w:rPr>
                      <w:color w:val="5B54A4"/>
                    </w:rPr>
                    <w:t> &gt; </w:t>
                  </w:r>
                  <w:r>
                    <w:rPr>
                      <w:color w:val="000000"/>
                    </w:rPr>
                    <w:t>In het engagement van mensen het antwoord herkennen op een uitdaging die van binnen en/of van buiten kan komen</w:t>
                  </w:r>
                  <w:r>
                    <w:rPr>
                      <w:color w:val="5B54A4"/>
                    </w:rPr>
                    <w:t> </w:t>
                  </w:r>
                  <w:r w:rsidR="00B53C3F">
                    <w:rPr>
                      <w:color w:val="5B54A4"/>
                    </w:rPr>
                    <w:t>&gt; </w:t>
                  </w:r>
                  <w:r w:rsidR="00B53C3F">
                    <w:rPr>
                      <w:color w:val="ADACAC"/>
                    </w:rPr>
                    <w:t>10</w:t>
                  </w:r>
                  <w:r>
                    <w:rPr>
                      <w:color w:val="ADACAC"/>
                    </w:rPr>
                    <w:t>-12j </w:t>
                  </w:r>
                  <w:r>
                    <w:rPr>
                      <w:color w:val="000000"/>
                    </w:rPr>
                    <w:t>In getuigenissen van geëngageerde mensen lezen of horen wat hen beweegt: verontwaar</w:t>
                  </w:r>
                  <w:r>
                    <w:rPr>
                      <w:color w:val="000000"/>
                    </w:rPr>
                    <w:softHyphen/>
                    <w:t>di</w:t>
                  </w:r>
                  <w:r>
                    <w:rPr>
                      <w:color w:val="000000"/>
                    </w:rPr>
                    <w:softHyphen/>
                    <w:t>ging, protest, gevoeligheid voor iets, innerlijke dwang, morele wet</w:t>
                  </w:r>
                </w:p>
                <w:p w14:paraId="4BBE0B89" w14:textId="4B98B76A" w:rsidR="00534AF0" w:rsidRDefault="00534AF0" w:rsidP="00534AF0">
                  <w:r>
                    <w:rPr>
                      <w:color w:val="5B54A4"/>
                    </w:rPr>
                    <w:t>• </w:t>
                  </w:r>
                  <w:r>
                    <w:rPr>
                      <w:color w:val="000000"/>
                    </w:rPr>
                    <w:t>Derde cyclus: verantwoordelijkheid, engagement</w:t>
                  </w:r>
                  <w:r>
                    <w:rPr>
                      <w:color w:val="5B54A4"/>
                    </w:rPr>
                    <w:t> &gt; </w:t>
                  </w:r>
                  <w:r>
                    <w:rPr>
                      <w:color w:val="000000"/>
                    </w:rPr>
                    <w:t>In het engagement van mensen het antwoord herkennen op een uitdaging die van binnen en/of van buiten kan komen</w:t>
                  </w:r>
                  <w:r>
                    <w:rPr>
                      <w:color w:val="5B54A4"/>
                    </w:rPr>
                    <w:t> </w:t>
                  </w:r>
                  <w:r w:rsidR="00B53C3F">
                    <w:rPr>
                      <w:color w:val="5B54A4"/>
                    </w:rPr>
                    <w:t>&gt; </w:t>
                  </w:r>
                  <w:r w:rsidR="00B53C3F">
                    <w:rPr>
                      <w:color w:val="ADACAC"/>
                    </w:rPr>
                    <w:t>10</w:t>
                  </w:r>
                  <w:r>
                    <w:rPr>
                      <w:color w:val="ADACAC"/>
                    </w:rPr>
                    <w:t>-12j </w:t>
                  </w:r>
                  <w:r>
                    <w:rPr>
                      <w:color w:val="000000"/>
                    </w:rPr>
                    <w:t>Het engagement en de bewogenheid bespreken van enkele mensen van vroeger en nu</w:t>
                  </w:r>
                </w:p>
                <w:p w14:paraId="54CD5751" w14:textId="32180A90" w:rsidR="00534AF0" w:rsidRDefault="00534AF0" w:rsidP="00534AF0">
                  <w:r>
                    <w:rPr>
                      <w:color w:val="5B54A4"/>
                    </w:rPr>
                    <w:t>• </w:t>
                  </w:r>
                  <w:r>
                    <w:rPr>
                      <w:color w:val="000000"/>
                    </w:rPr>
                    <w:t>Derde cyclus: verantwoordelijkheid, engagement</w:t>
                  </w:r>
                  <w:r>
                    <w:rPr>
                      <w:color w:val="5B54A4"/>
                    </w:rPr>
                    <w:t> &gt; </w:t>
                  </w:r>
                  <w:r>
                    <w:rPr>
                      <w:color w:val="000000"/>
                    </w:rPr>
                    <w:t>In het engagement van mensen het antwoord herkennen op een uitdaging die van binnen en/of van buiten kan komen</w:t>
                  </w:r>
                  <w:r>
                    <w:rPr>
                      <w:color w:val="5B54A4"/>
                    </w:rPr>
                    <w:t> </w:t>
                  </w:r>
                  <w:r w:rsidR="00B53C3F">
                    <w:rPr>
                      <w:color w:val="5B54A4"/>
                    </w:rPr>
                    <w:t>&gt; </w:t>
                  </w:r>
                  <w:r w:rsidR="00B53C3F">
                    <w:rPr>
                      <w:color w:val="ADACAC"/>
                    </w:rPr>
                    <w:t>10</w:t>
                  </w:r>
                  <w:r>
                    <w:rPr>
                      <w:color w:val="ADACAC"/>
                    </w:rPr>
                    <w:t>-12j </w:t>
                  </w:r>
                  <w:r>
                    <w:rPr>
                      <w:color w:val="000000"/>
                    </w:rPr>
                    <w:t>Proberen te verwoorden vanuit welke kracht en motivatie zijzelf zich voor iets inzetten</w:t>
                  </w:r>
                </w:p>
              </w:tc>
            </w:tr>
            <w:tr w:rsidR="00CF3B35" w14:paraId="6781DE0D" w14:textId="77777777" w:rsidTr="00CF3B35">
              <w:trPr>
                <w:trHeight w:val="198"/>
                <w:tblCellSpacing w:w="11" w:type="dxa"/>
              </w:trPr>
              <w:tc>
                <w:tcPr>
                  <w:tcW w:w="675" w:type="dxa"/>
                  <w:tcBorders>
                    <w:top w:val="nil"/>
                    <w:left w:val="nil"/>
                    <w:bottom w:val="single" w:sz="4" w:space="0" w:color="BFBFBF" w:themeColor="background1" w:themeShade="BF"/>
                    <w:right w:val="nil"/>
                  </w:tcBorders>
                  <w:hideMark/>
                </w:tcPr>
                <w:p w14:paraId="4359EF9B" w14:textId="2D37F18D" w:rsidR="00CF3B35" w:rsidRDefault="00CF3B35" w:rsidP="00CF3B35">
                  <w:pPr>
                    <w:jc w:val="right"/>
                    <w:rPr>
                      <w:rFonts w:ascii="Helvetica" w:hAnsi="Helvetica"/>
                      <w:sz w:val="10"/>
                      <w:szCs w:val="10"/>
                    </w:rPr>
                  </w:pPr>
                  <w:r>
                    <w:rPr>
                      <w:rFonts w:ascii="Helvetica" w:hAnsi="Helvetica"/>
                      <w:noProof/>
                      <w:sz w:val="10"/>
                      <w:szCs w:val="10"/>
                    </w:rPr>
                    <w:drawing>
                      <wp:inline distT="0" distB="0" distL="0" distR="0" wp14:anchorId="39EC8FEB" wp14:editId="19FA2A5D">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502" w:type="dxa"/>
                  <w:gridSpan w:val="2"/>
                  <w:tcBorders>
                    <w:top w:val="nil"/>
                    <w:left w:val="nil"/>
                    <w:bottom w:val="single" w:sz="4" w:space="0" w:color="BFBFBF" w:themeColor="background1" w:themeShade="BF"/>
                    <w:right w:val="nil"/>
                  </w:tcBorders>
                  <w:hideMark/>
                </w:tcPr>
                <w:p w14:paraId="6C49E0DA" w14:textId="77777777" w:rsidR="00CF3B35" w:rsidRDefault="00CF3B35" w:rsidP="00CF3B35">
                  <w:pPr>
                    <w:rPr>
                      <w:rFonts w:asciiTheme="minorHAnsi" w:hAnsiTheme="minorHAnsi"/>
                      <w:sz w:val="24"/>
                      <w:szCs w:val="24"/>
                    </w:rPr>
                  </w:pPr>
                  <w:r>
                    <w:rPr>
                      <w:color w:val="8CB83A"/>
                    </w:rPr>
                    <w:t>MEge3</w:t>
                  </w:r>
                </w:p>
              </w:tc>
              <w:tc>
                <w:tcPr>
                  <w:tcW w:w="7427" w:type="dxa"/>
                  <w:gridSpan w:val="2"/>
                  <w:tcBorders>
                    <w:top w:val="nil"/>
                    <w:left w:val="nil"/>
                    <w:bottom w:val="single" w:sz="4" w:space="0" w:color="BFBFBF" w:themeColor="background1" w:themeShade="BF"/>
                    <w:right w:val="nil"/>
                  </w:tcBorders>
                  <w:hideMark/>
                </w:tcPr>
                <w:p w14:paraId="6943F956" w14:textId="77777777" w:rsidR="00CF3B35" w:rsidRDefault="00CF3B35" w:rsidP="00CF3B35">
                  <w:pPr>
                    <w:rPr>
                      <w:rFonts w:ascii="Helvetica" w:hAnsi="Helvetica"/>
                      <w:b/>
                    </w:rPr>
                  </w:pPr>
                  <w:r>
                    <w:rPr>
                      <w:rFonts w:ascii="Helvetica" w:hAnsi="Helvetica"/>
                      <w:b/>
                    </w:rPr>
                    <w:t>Mediacontent verwerken</w:t>
                  </w:r>
                </w:p>
                <w:p w14:paraId="6FC1590B" w14:textId="77777777" w:rsidR="00CF3B35" w:rsidRDefault="00CF3B35" w:rsidP="00CF3B35">
                  <w:pPr>
                    <w:rPr>
                      <w:rFonts w:asciiTheme="minorHAnsi" w:hAnsiTheme="minorHAnsi"/>
                    </w:rPr>
                  </w:pPr>
                  <w:r>
                    <w:rPr>
                      <w:color w:val="8CB83A"/>
                    </w:rPr>
                    <w:t>• </w:t>
                  </w:r>
                  <w:r>
                    <w:rPr>
                      <w:color w:val="000000"/>
                    </w:rPr>
                    <w:t>Mediacontent ordenen, verbinden en samenvatten</w:t>
                  </w:r>
                </w:p>
              </w:tc>
            </w:tr>
          </w:tbl>
          <w:p w14:paraId="3CCFF17A" w14:textId="065D45ED" w:rsidR="008F6B3B" w:rsidRPr="00534AF0"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1D00B4D9" w14:textId="77777777" w:rsidR="00AE4D16" w:rsidRDefault="00534AF0" w:rsidP="00534AF0">
            <w:pPr>
              <w:pStyle w:val="Std1"/>
              <w:numPr>
                <w:ilvl w:val="0"/>
                <w:numId w:val="22"/>
              </w:numPr>
            </w:pPr>
            <w:r>
              <w:t>De leerlingen kunnen een ID kaart maken van iemand die ze kennen die zich ergens voor engageert.</w:t>
            </w:r>
          </w:p>
          <w:p w14:paraId="18F98097" w14:textId="77777777" w:rsidR="00534AF0" w:rsidRDefault="00534AF0" w:rsidP="00534AF0">
            <w:pPr>
              <w:pStyle w:val="Std1"/>
              <w:numPr>
                <w:ilvl w:val="0"/>
                <w:numId w:val="22"/>
              </w:numPr>
            </w:pPr>
            <w:r>
              <w:t>De leerlingen kunnen het verhaal van de barmhartige Samaritaan in kleine groep gespreken.</w:t>
            </w:r>
          </w:p>
          <w:p w14:paraId="478ECFD9" w14:textId="77777777" w:rsidR="00534AF0" w:rsidRDefault="00534AF0" w:rsidP="00534AF0">
            <w:pPr>
              <w:pStyle w:val="Std1"/>
              <w:numPr>
                <w:ilvl w:val="0"/>
                <w:numId w:val="22"/>
              </w:numPr>
            </w:pPr>
            <w:r>
              <w:t>De leerlingen</w:t>
            </w:r>
            <w:r w:rsidR="00CF3B35">
              <w:t xml:space="preserve"> kunnen uit teksten halen waarom mensen zich engageren.</w:t>
            </w:r>
          </w:p>
          <w:p w14:paraId="302E85A4" w14:textId="77777777" w:rsidR="00CF3B35" w:rsidRDefault="00CF3B35" w:rsidP="00534AF0">
            <w:pPr>
              <w:pStyle w:val="Std1"/>
              <w:numPr>
                <w:ilvl w:val="0"/>
                <w:numId w:val="22"/>
              </w:numPr>
            </w:pPr>
            <w:r>
              <w:t>De leerlingen kunnen vertellen waar enkele organisaties zich engageren.</w:t>
            </w:r>
          </w:p>
          <w:p w14:paraId="3796A7D9" w14:textId="77777777" w:rsidR="00CF3B35" w:rsidRDefault="00CF3B35" w:rsidP="00534AF0">
            <w:pPr>
              <w:pStyle w:val="Std1"/>
              <w:numPr>
                <w:ilvl w:val="0"/>
                <w:numId w:val="22"/>
              </w:numPr>
            </w:pPr>
            <w:r>
              <w:t>De leerlingen kunnen hun eigen motivatie voor engagement beschrijven.</w:t>
            </w:r>
          </w:p>
          <w:p w14:paraId="4EEFDC80" w14:textId="5FA297C6" w:rsidR="00CF3B35" w:rsidRPr="00417611" w:rsidRDefault="00CF3B35" w:rsidP="00534AF0">
            <w:pPr>
              <w:pStyle w:val="Std1"/>
              <w:numPr>
                <w:ilvl w:val="0"/>
                <w:numId w:val="22"/>
              </w:numPr>
            </w:pPr>
            <w:r>
              <w:t>De leerlingen kunnen teksten op een website verwerken.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0E35E0"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53ADE1FA" w14:textId="5825AF41" w:rsidR="00F66328" w:rsidRDefault="000E35E0" w:rsidP="0019390D">
            <w:pPr>
              <w:pStyle w:val="Std1"/>
              <w:rPr>
                <w:lang w:val="nl-BE"/>
              </w:rPr>
            </w:pPr>
            <w:r>
              <w:t xml:space="preserve">Het godsdienstthema Engagement en Verantwoordelijkheid </w:t>
            </w:r>
            <w:r w:rsidR="00B53C3F">
              <w:t xml:space="preserve">is </w:t>
            </w:r>
            <w:r w:rsidR="00B53C3F">
              <w:rPr>
                <w:lang w:val="nl-BE"/>
              </w:rPr>
              <w:t>opgebouwd</w:t>
            </w:r>
            <w:r>
              <w:rPr>
                <w:lang w:val="nl-BE"/>
              </w:rPr>
              <w:t xml:space="preserve"> in 4 lessen:</w:t>
            </w:r>
          </w:p>
          <w:p w14:paraId="5C5F4172" w14:textId="77777777" w:rsidR="000E35E0" w:rsidRDefault="000E35E0" w:rsidP="000E35E0">
            <w:pPr>
              <w:pStyle w:val="Std1"/>
              <w:numPr>
                <w:ilvl w:val="0"/>
                <w:numId w:val="17"/>
              </w:numPr>
              <w:rPr>
                <w:lang w:val="nl-BE"/>
              </w:rPr>
            </w:pPr>
            <w:r>
              <w:rPr>
                <w:lang w:val="nl-BE"/>
              </w:rPr>
              <w:t>De last van verantwoordelijkheid (</w:t>
            </w:r>
            <w:proofErr w:type="spellStart"/>
            <w:r>
              <w:rPr>
                <w:lang w:val="nl-BE"/>
              </w:rPr>
              <w:t>Jonah</w:t>
            </w:r>
            <w:proofErr w:type="spellEnd"/>
            <w:r>
              <w:rPr>
                <w:lang w:val="nl-BE"/>
              </w:rPr>
              <w:t>)</w:t>
            </w:r>
          </w:p>
          <w:p w14:paraId="615A0422" w14:textId="77777777" w:rsidR="000E35E0" w:rsidRDefault="000E35E0" w:rsidP="000E35E0">
            <w:pPr>
              <w:pStyle w:val="Std1"/>
              <w:numPr>
                <w:ilvl w:val="0"/>
                <w:numId w:val="17"/>
              </w:numPr>
              <w:rPr>
                <w:lang w:val="nl-BE"/>
              </w:rPr>
            </w:pPr>
            <w:r>
              <w:rPr>
                <w:lang w:val="nl-BE"/>
              </w:rPr>
              <w:t>Engagement in de wereld/ bij mezelf (Barmhartige Samaritaan)</w:t>
            </w:r>
          </w:p>
          <w:p w14:paraId="523FA59A" w14:textId="77777777" w:rsidR="000E35E0" w:rsidRDefault="000E35E0" w:rsidP="000E35E0">
            <w:pPr>
              <w:pStyle w:val="Std1"/>
              <w:numPr>
                <w:ilvl w:val="0"/>
                <w:numId w:val="17"/>
              </w:numPr>
              <w:rPr>
                <w:lang w:val="nl-BE"/>
              </w:rPr>
            </w:pPr>
            <w:r>
              <w:rPr>
                <w:lang w:val="nl-BE"/>
              </w:rPr>
              <w:t>Verantwoordelijkheid uitgeschreven (Mozes)</w:t>
            </w:r>
          </w:p>
          <w:p w14:paraId="7ACF2BA3" w14:textId="77777777" w:rsidR="000E35E0" w:rsidRDefault="000E35E0" w:rsidP="000E35E0">
            <w:pPr>
              <w:pStyle w:val="Std1"/>
              <w:numPr>
                <w:ilvl w:val="0"/>
                <w:numId w:val="17"/>
              </w:numPr>
              <w:rPr>
                <w:lang w:val="nl-BE"/>
              </w:rPr>
            </w:pPr>
            <w:r>
              <w:rPr>
                <w:lang w:val="nl-BE"/>
              </w:rPr>
              <w:t>Iedereen heeft verantwoordelijkheid (andere godsdiensten)</w:t>
            </w:r>
          </w:p>
          <w:p w14:paraId="77AA94E1" w14:textId="77777777" w:rsidR="000E35E0" w:rsidRDefault="000E35E0" w:rsidP="000E35E0">
            <w:pPr>
              <w:pStyle w:val="Std1"/>
              <w:rPr>
                <w:lang w:val="nl-BE"/>
              </w:rPr>
            </w:pPr>
          </w:p>
          <w:p w14:paraId="2A764F9B" w14:textId="6E334F74" w:rsidR="000E35E0" w:rsidRDefault="000E35E0" w:rsidP="000E35E0">
            <w:pPr>
              <w:pStyle w:val="Std1"/>
              <w:rPr>
                <w:lang w:val="nl-BE"/>
              </w:rPr>
            </w:pPr>
            <w:r w:rsidRPr="000E35E0">
              <w:rPr>
                <w:lang w:val="nl-BE"/>
              </w:rPr>
              <w:t xml:space="preserve">Dit is les </w:t>
            </w:r>
            <w:r w:rsidR="0024339F">
              <w:rPr>
                <w:lang w:val="nl-BE"/>
              </w:rPr>
              <w:t>2</w:t>
            </w:r>
            <w:r w:rsidRPr="000E35E0">
              <w:rPr>
                <w:lang w:val="nl-BE"/>
              </w:rPr>
              <w:t xml:space="preserve"> van </w:t>
            </w:r>
            <w:r>
              <w:rPr>
                <w:lang w:val="nl-BE"/>
              </w:rPr>
              <w:t>de 4.</w:t>
            </w:r>
          </w:p>
          <w:p w14:paraId="6E1AA148" w14:textId="417C1618" w:rsidR="000E35E0" w:rsidRDefault="000E35E0" w:rsidP="000E35E0">
            <w:pPr>
              <w:pStyle w:val="Std1"/>
              <w:rPr>
                <w:lang w:val="nl-BE"/>
              </w:rPr>
            </w:pPr>
            <w:r>
              <w:rPr>
                <w:lang w:val="nl-BE"/>
              </w:rPr>
              <w:t>De leerlingen hebben dus al gezien dat:</w:t>
            </w:r>
          </w:p>
          <w:p w14:paraId="5068616C" w14:textId="3B5C6B8C" w:rsidR="0024339F" w:rsidRDefault="0024339F" w:rsidP="000E35E0">
            <w:pPr>
              <w:pStyle w:val="Std1"/>
              <w:rPr>
                <w:lang w:val="nl-BE"/>
              </w:rPr>
            </w:pPr>
            <w:r>
              <w:rPr>
                <w:lang w:val="nl-BE"/>
              </w:rPr>
              <w:t>Verantwoordelijkheid kan zorgen voor ontgoocheling</w:t>
            </w:r>
          </w:p>
          <w:p w14:paraId="4ADBB215" w14:textId="052EC3CF" w:rsidR="000E35E0" w:rsidRPr="000E35E0" w:rsidRDefault="000E35E0" w:rsidP="000E35E0">
            <w:pPr>
              <w:pStyle w:val="Std1"/>
              <w:rPr>
                <w:lang w:val="nl-BE"/>
              </w:rPr>
            </w:pPr>
          </w:p>
        </w:tc>
      </w:tr>
      <w:tr w:rsidR="008D653A" w:rsidRPr="00417611" w14:paraId="3C971235" w14:textId="77777777" w:rsidTr="001B28BD">
        <w:trPr>
          <w:trHeight w:val="170"/>
        </w:trPr>
        <w:tc>
          <w:tcPr>
            <w:tcW w:w="2157" w:type="dxa"/>
            <w:vMerge/>
          </w:tcPr>
          <w:p w14:paraId="1552820C" w14:textId="77777777" w:rsidR="008D653A" w:rsidRPr="000E35E0"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7DD013C8" w:rsidR="00B47DDB" w:rsidRPr="000E35E0" w:rsidRDefault="00B53C3F" w:rsidP="00B47DDB">
            <w:pPr>
              <w:pStyle w:val="Std1"/>
              <w:numPr>
                <w:ilvl w:val="0"/>
                <w:numId w:val="16"/>
              </w:numPr>
            </w:pPr>
            <w:r>
              <w:t>Engeland</w:t>
            </w:r>
            <w:r w:rsidR="00B47DDB" w:rsidRPr="000E35E0">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0E35E0" w:rsidRDefault="00B47DDB" w:rsidP="00B47DDB">
            <w:pPr>
              <w:pStyle w:val="Std1"/>
              <w:numPr>
                <w:ilvl w:val="0"/>
                <w:numId w:val="16"/>
              </w:numPr>
              <w:rPr>
                <w:b/>
                <w:bCs/>
              </w:rPr>
            </w:pPr>
            <w:r w:rsidRPr="000E35E0">
              <w:rPr>
                <w:b/>
                <w:bCs/>
              </w:rPr>
              <w:t>Irak (Godsdienst)</w:t>
            </w:r>
          </w:p>
          <w:p w14:paraId="2D287326" w14:textId="77777777" w:rsidR="00B47DDB" w:rsidRPr="000E35E0" w:rsidRDefault="00B47DDB" w:rsidP="00B47DDB">
            <w:pPr>
              <w:pStyle w:val="Std1"/>
              <w:numPr>
                <w:ilvl w:val="0"/>
                <w:numId w:val="16"/>
              </w:numPr>
            </w:pPr>
            <w:r w:rsidRPr="000E35E0">
              <w:t>India (Nederlands)</w:t>
            </w:r>
          </w:p>
          <w:p w14:paraId="6520E85C" w14:textId="663C74F0" w:rsidR="00B47DDB" w:rsidRPr="000E35E0" w:rsidRDefault="00B47DDB" w:rsidP="00B47DDB">
            <w:pPr>
              <w:pStyle w:val="Std1"/>
              <w:numPr>
                <w:ilvl w:val="0"/>
                <w:numId w:val="16"/>
              </w:numPr>
            </w:pPr>
            <w:r w:rsidRPr="000E35E0">
              <w:t>China (</w:t>
            </w:r>
            <w:r w:rsidR="00B53C3F" w:rsidRPr="000E35E0">
              <w:t>Nederlands</w:t>
            </w:r>
            <w:r w:rsidRPr="000E35E0">
              <w:t>)</w:t>
            </w:r>
          </w:p>
          <w:p w14:paraId="17D34469" w14:textId="3334C24E" w:rsidR="00B47DDB" w:rsidRDefault="00B53C3F"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44FE630D" w:rsidR="00B47DDB" w:rsidRPr="000E35E0" w:rsidRDefault="00B47DDB" w:rsidP="00B47DDB">
            <w:pPr>
              <w:pStyle w:val="Std1"/>
              <w:numPr>
                <w:ilvl w:val="0"/>
                <w:numId w:val="16"/>
              </w:numPr>
              <w:rPr>
                <w:b/>
                <w:bCs/>
              </w:rPr>
            </w:pPr>
            <w:r w:rsidRPr="000E35E0">
              <w:rPr>
                <w:b/>
                <w:bCs/>
              </w:rPr>
              <w:t>Israël</w:t>
            </w:r>
            <w:r w:rsidR="00B53C3F">
              <w:rPr>
                <w:b/>
                <w:bCs/>
              </w:rPr>
              <w:t xml:space="preserve"> &amp; </w:t>
            </w:r>
            <w:r w:rsidR="0024339F">
              <w:rPr>
                <w:b/>
                <w:bCs/>
              </w:rPr>
              <w:t>Palestina</w:t>
            </w:r>
            <w:r w:rsidRPr="000E35E0">
              <w:rPr>
                <w:b/>
                <w:bCs/>
              </w:rP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Pr="000E35E0" w:rsidRDefault="00B47DDB" w:rsidP="00B47DDB">
            <w:pPr>
              <w:pStyle w:val="Std1"/>
              <w:numPr>
                <w:ilvl w:val="0"/>
                <w:numId w:val="16"/>
              </w:numPr>
              <w:rPr>
                <w:b/>
                <w:bCs/>
              </w:rPr>
            </w:pPr>
            <w:r w:rsidRPr="000E35E0">
              <w:rPr>
                <w:b/>
                <w:bCs/>
              </w:rPr>
              <w:t>Egypte (Godsdienst)</w:t>
            </w:r>
          </w:p>
          <w:p w14:paraId="62F52214" w14:textId="58BC6935" w:rsidR="00B47DDB" w:rsidRPr="00F66328" w:rsidRDefault="00B53C3F"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0E35E0">
              <w:rPr>
                <w:b/>
                <w:bCs/>
              </w:rPr>
              <w:t>India (Godsdienst)</w:t>
            </w:r>
          </w:p>
          <w:p w14:paraId="45A7C3D2" w14:textId="77777777" w:rsidR="00B47DDB" w:rsidRDefault="00B47DDB" w:rsidP="00B47DDB">
            <w:pPr>
              <w:pStyle w:val="Std1"/>
              <w:tabs>
                <w:tab w:val="left" w:pos="2532"/>
              </w:tabs>
            </w:pPr>
            <w:r>
              <w:tab/>
            </w:r>
          </w:p>
          <w:p w14:paraId="5FA38E76" w14:textId="2430F2FB" w:rsidR="00B47DDB" w:rsidRDefault="00B47DDB" w:rsidP="00B47DDB">
            <w:pPr>
              <w:pStyle w:val="Std1"/>
              <w:tabs>
                <w:tab w:val="left" w:pos="2532"/>
              </w:tabs>
            </w:pPr>
            <w:r>
              <w:t xml:space="preserve">De aankleding van deze les is dus vanuit het land: </w:t>
            </w:r>
            <w:r w:rsidR="0024339F">
              <w:t>Israël</w:t>
            </w:r>
            <w:r w:rsidR="00B53C3F">
              <w:t xml:space="preserve"> &amp; </w:t>
            </w:r>
            <w:r w:rsidR="0024339F">
              <w:t>Palestina</w:t>
            </w:r>
          </w:p>
          <w:p w14:paraId="0FB01684" w14:textId="68362F7C" w:rsidR="00625B1C" w:rsidRPr="00417611" w:rsidRDefault="00625B1C" w:rsidP="001F181A">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197DBCA8" w:rsidR="006A6096" w:rsidRPr="00417611" w:rsidRDefault="006A609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0E35E0"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07BB301B" w:rsidR="00B47DDB" w:rsidRPr="000E35E0" w:rsidRDefault="00B47DDB" w:rsidP="00B47DDB">
            <w:pPr>
              <w:pStyle w:val="Std1"/>
              <w:tabs>
                <w:tab w:val="left" w:pos="972"/>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329CD20B" w:rsidR="00AE4D16" w:rsidRPr="00417611" w:rsidRDefault="00625B1C" w:rsidP="008D653A">
            <w:pPr>
              <w:pStyle w:val="Std1"/>
            </w:pPr>
            <w:r>
              <w:t>Heel veel mensen kiezen ervoor om zich in te zetten voor hun naasten en/of de rest van de wereld.</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52CBB694" w14:textId="6869E679" w:rsidR="00F17906" w:rsidRDefault="00625B1C" w:rsidP="00A84E55">
            <w:pPr>
              <w:pStyle w:val="Std1"/>
              <w:numPr>
                <w:ilvl w:val="0"/>
                <w:numId w:val="19"/>
              </w:numPr>
            </w:pPr>
            <w:r>
              <w:t xml:space="preserve">De leerlingen krijgen informatie over </w:t>
            </w:r>
            <w:r w:rsidR="00196FC8">
              <w:t>Israël</w:t>
            </w:r>
            <w:r>
              <w:t>/Palestina.</w:t>
            </w:r>
          </w:p>
          <w:p w14:paraId="75240CA8" w14:textId="45D4FC58" w:rsidR="00625B1C" w:rsidRPr="003C2B3F" w:rsidRDefault="003C2B3F" w:rsidP="00A84E55">
            <w:pPr>
              <w:pStyle w:val="Std1"/>
              <w:rPr>
                <w:color w:val="9BBB59" w:themeColor="accent3"/>
              </w:rPr>
            </w:pPr>
            <w:r>
              <w:rPr>
                <w:color w:val="9BBB59" w:themeColor="accent3"/>
              </w:rPr>
              <w:t>Israël en Palestina hebben al een hele lange tijd oorlog. Ze vinden allebei dat Jeruzalem hun hoofdstad is.</w:t>
            </w:r>
          </w:p>
          <w:p w14:paraId="3B184F3A" w14:textId="77777777" w:rsidR="00625B1C" w:rsidRDefault="00625B1C" w:rsidP="00A84E55">
            <w:pPr>
              <w:pStyle w:val="Std1"/>
              <w:numPr>
                <w:ilvl w:val="0"/>
                <w:numId w:val="19"/>
              </w:numPr>
            </w:pPr>
            <w:r>
              <w:t>De leerlingen doorlopen de vijf hoeken.</w:t>
            </w:r>
          </w:p>
          <w:p w14:paraId="6692AF71" w14:textId="77777777" w:rsidR="00625B1C" w:rsidRDefault="00625B1C" w:rsidP="00A84E55">
            <w:pPr>
              <w:pStyle w:val="Std1"/>
              <w:numPr>
                <w:ilvl w:val="1"/>
                <w:numId w:val="19"/>
              </w:numPr>
            </w:pPr>
            <w:r>
              <w:t>Hoek 1: De barmhartige Samaritaan.</w:t>
            </w:r>
          </w:p>
          <w:p w14:paraId="2A18463A" w14:textId="77777777" w:rsidR="00196FC8" w:rsidRDefault="00196FC8" w:rsidP="00A84E55">
            <w:pPr>
              <w:pStyle w:val="Std1"/>
              <w:numPr>
                <w:ilvl w:val="2"/>
                <w:numId w:val="19"/>
              </w:numPr>
            </w:pPr>
            <w:r>
              <w:t>De leerlingen bekijken het verhaal.</w:t>
            </w:r>
          </w:p>
          <w:p w14:paraId="2123F100" w14:textId="77777777" w:rsidR="00A84E55" w:rsidRDefault="00196FC8" w:rsidP="00A84E55">
            <w:pPr>
              <w:pStyle w:val="Std1"/>
              <w:rPr>
                <w:color w:val="9BBB59" w:themeColor="accent3"/>
              </w:rPr>
            </w:pPr>
            <w:r w:rsidRPr="00A84E55">
              <w:rPr>
                <w:color w:val="9BBB59" w:themeColor="accent3"/>
              </w:rPr>
              <w:t>Verhaal:</w:t>
            </w:r>
            <w:r w:rsidR="00A84E55">
              <w:rPr>
                <w:color w:val="9BBB59" w:themeColor="accent3"/>
              </w:rPr>
              <w:t xml:space="preserve"> </w:t>
            </w:r>
          </w:p>
          <w:p w14:paraId="74CC8F43" w14:textId="51B254A7" w:rsidR="00196FC8" w:rsidRDefault="00A84E55" w:rsidP="00A84E55">
            <w:pPr>
              <w:pStyle w:val="Std1"/>
              <w:rPr>
                <w:color w:val="9BBB59" w:themeColor="accent3"/>
              </w:rPr>
            </w:pPr>
            <w:r>
              <w:rPr>
                <w:color w:val="9BBB59" w:themeColor="accent3"/>
              </w:rPr>
              <w:t xml:space="preserve">Er is een man overvallen en ligt dood te bloeden op straat. Er komen een priester en leviet langs en ze helpen hem niet. Ze lopen met een boog langs de gewonde man </w:t>
            </w:r>
            <w:r>
              <w:rPr>
                <w:color w:val="9BBB59" w:themeColor="accent3"/>
              </w:rPr>
              <w:lastRenderedPageBreak/>
              <w:t>langs. Daarna komt er een Samaritaan langs. Deze helpt de man wel.</w:t>
            </w:r>
            <w:r w:rsidR="00196FC8" w:rsidRPr="00A84E55">
              <w:rPr>
                <w:color w:val="9BBB59" w:themeColor="accent3"/>
              </w:rPr>
              <w:br/>
              <w:t>Engagement in het verhaal:</w:t>
            </w:r>
          </w:p>
          <w:p w14:paraId="41665AFE" w14:textId="551306A2" w:rsidR="00A84E55" w:rsidRPr="00A84E55" w:rsidRDefault="00A84E55" w:rsidP="00A84E55">
            <w:pPr>
              <w:pStyle w:val="Std1"/>
              <w:rPr>
                <w:color w:val="9BBB59" w:themeColor="accent3"/>
              </w:rPr>
            </w:pPr>
            <w:r>
              <w:rPr>
                <w:color w:val="9BBB59" w:themeColor="accent3"/>
              </w:rPr>
              <w:t>De Samaritaan toont engagement door zijn naaste te helpen.</w:t>
            </w:r>
          </w:p>
          <w:p w14:paraId="2AECEDA7" w14:textId="77777777" w:rsidR="00196FC8" w:rsidRDefault="00196FC8" w:rsidP="00A84E55">
            <w:pPr>
              <w:pStyle w:val="Std1"/>
              <w:numPr>
                <w:ilvl w:val="2"/>
                <w:numId w:val="19"/>
              </w:numPr>
            </w:pPr>
            <w:r>
              <w:t>De leerlingen bespreken het verhaal in groep.</w:t>
            </w:r>
          </w:p>
          <w:p w14:paraId="55F5E0F5" w14:textId="77777777" w:rsidR="00196FC8" w:rsidRDefault="00196FC8" w:rsidP="00A84E55">
            <w:pPr>
              <w:pStyle w:val="Std1"/>
              <w:numPr>
                <w:ilvl w:val="2"/>
                <w:numId w:val="19"/>
              </w:numPr>
            </w:pPr>
            <w:r>
              <w:t>De leerlingen verwerken het verhaal alleen.</w:t>
            </w:r>
          </w:p>
          <w:p w14:paraId="0506D457" w14:textId="77777777" w:rsidR="00196FC8" w:rsidRDefault="00196FC8" w:rsidP="00A84E55">
            <w:pPr>
              <w:pStyle w:val="Std1"/>
              <w:numPr>
                <w:ilvl w:val="1"/>
                <w:numId w:val="19"/>
              </w:numPr>
            </w:pPr>
            <w:r>
              <w:t>Hoek 2: de getuigenissen</w:t>
            </w:r>
          </w:p>
          <w:p w14:paraId="25D1EE92" w14:textId="77777777" w:rsidR="00196FC8" w:rsidRDefault="00196FC8" w:rsidP="00A84E55">
            <w:pPr>
              <w:pStyle w:val="Std1"/>
              <w:numPr>
                <w:ilvl w:val="2"/>
                <w:numId w:val="19"/>
              </w:numPr>
            </w:pPr>
            <w:r>
              <w:t>Elke leerling leest 1 getuigenis.</w:t>
            </w:r>
          </w:p>
          <w:p w14:paraId="44FB5732" w14:textId="77777777" w:rsidR="00196FC8" w:rsidRDefault="00196FC8" w:rsidP="00A84E55">
            <w:pPr>
              <w:pStyle w:val="Std1"/>
              <w:numPr>
                <w:ilvl w:val="2"/>
                <w:numId w:val="19"/>
              </w:numPr>
            </w:pPr>
            <w:r>
              <w:t>De leerlingen bespreken de getuigenissen.</w:t>
            </w:r>
          </w:p>
          <w:p w14:paraId="19A31F36" w14:textId="77777777" w:rsidR="00196FC8" w:rsidRDefault="00196FC8" w:rsidP="00A84E55">
            <w:pPr>
              <w:pStyle w:val="Std1"/>
            </w:pPr>
            <w:r>
              <w:t>Elke vrijwilliger of organisatie heeft zijn eigen doel en zijn eigen beweegreden.</w:t>
            </w:r>
          </w:p>
          <w:p w14:paraId="079EB255" w14:textId="77777777" w:rsidR="00196FC8" w:rsidRDefault="00196FC8" w:rsidP="00A84E55">
            <w:pPr>
              <w:pStyle w:val="Std1"/>
              <w:numPr>
                <w:ilvl w:val="2"/>
                <w:numId w:val="19"/>
              </w:numPr>
            </w:pPr>
            <w:r>
              <w:t>De leerlingen maken een ID kaart van de getuigenis die hen het meest aanspreekt.</w:t>
            </w:r>
          </w:p>
          <w:p w14:paraId="74DF1449" w14:textId="77777777" w:rsidR="00196FC8" w:rsidRDefault="00196FC8" w:rsidP="00A84E55">
            <w:pPr>
              <w:pStyle w:val="Std1"/>
              <w:numPr>
                <w:ilvl w:val="1"/>
                <w:numId w:val="19"/>
              </w:numPr>
            </w:pPr>
            <w:r>
              <w:t>Hoek 3: De organisaties.</w:t>
            </w:r>
          </w:p>
          <w:p w14:paraId="7F56BA02" w14:textId="77777777" w:rsidR="00196FC8" w:rsidRDefault="00196FC8" w:rsidP="00A84E55">
            <w:pPr>
              <w:pStyle w:val="Std1"/>
              <w:numPr>
                <w:ilvl w:val="2"/>
                <w:numId w:val="19"/>
              </w:numPr>
            </w:pPr>
            <w:r>
              <w:t>De leerlingen verdelen de verschillende organisaties.</w:t>
            </w:r>
          </w:p>
          <w:p w14:paraId="5C7F1947" w14:textId="77777777" w:rsidR="00196FC8" w:rsidRDefault="00A84E55" w:rsidP="00A84E55">
            <w:pPr>
              <w:pStyle w:val="Std1"/>
              <w:numPr>
                <w:ilvl w:val="2"/>
                <w:numId w:val="19"/>
              </w:numPr>
            </w:pPr>
            <w:r>
              <w:t>Elke leerling doet onderzoek naar een van de organisaties via de website.</w:t>
            </w:r>
          </w:p>
          <w:p w14:paraId="73B0C42D" w14:textId="66CC80FE" w:rsidR="00A84E55" w:rsidRDefault="00A84E55" w:rsidP="00A84E55">
            <w:pPr>
              <w:pStyle w:val="Std1"/>
              <w:rPr>
                <w:color w:val="9BBB59" w:themeColor="accent3"/>
                <w:lang w:val="nl-BE"/>
              </w:rPr>
            </w:pPr>
            <w:r w:rsidRPr="00A84E55">
              <w:rPr>
                <w:color w:val="9BBB59" w:themeColor="accent3"/>
                <w:lang w:val="nl-BE"/>
              </w:rPr>
              <w:t>Childfocus</w:t>
            </w:r>
            <w:r>
              <w:rPr>
                <w:color w:val="9BBB59" w:themeColor="accent3"/>
                <w:lang w:val="nl-BE"/>
              </w:rPr>
              <w:t xml:space="preserve"> is</w:t>
            </w:r>
            <w:r w:rsidRPr="00A84E55">
              <w:rPr>
                <w:color w:val="9BBB59" w:themeColor="accent3"/>
                <w:lang w:val="nl-BE"/>
              </w:rPr>
              <w:t xml:space="preserve"> een organisatie d</w:t>
            </w:r>
            <w:r>
              <w:rPr>
                <w:color w:val="9BBB59" w:themeColor="accent3"/>
                <w:lang w:val="nl-BE"/>
              </w:rPr>
              <w:t>ie zich inzet voor vermiste en seksueel misbruikte kinderen.</w:t>
            </w:r>
          </w:p>
          <w:p w14:paraId="541B9B99" w14:textId="6D750160" w:rsidR="00A84E55" w:rsidRPr="00A84E55" w:rsidRDefault="00A84E55" w:rsidP="00A84E55">
            <w:pPr>
              <w:pStyle w:val="Std1"/>
              <w:rPr>
                <w:color w:val="9BBB59" w:themeColor="accent3"/>
                <w:lang w:val="nl-BE"/>
              </w:rPr>
            </w:pPr>
            <w:r w:rsidRPr="00A84E55">
              <w:rPr>
                <w:color w:val="9BBB59" w:themeColor="accent3"/>
                <w:lang w:val="nl-BE"/>
              </w:rPr>
              <w:t>WWF is een organis</w:t>
            </w:r>
            <w:r>
              <w:rPr>
                <w:color w:val="9BBB59" w:themeColor="accent3"/>
                <w:lang w:val="nl-BE"/>
              </w:rPr>
              <w:t>atie die zich inzet voor dieren.</w:t>
            </w:r>
          </w:p>
          <w:p w14:paraId="721A136D" w14:textId="1ED1EE46" w:rsidR="00A84E55" w:rsidRPr="00A84E55" w:rsidRDefault="00A84E55" w:rsidP="00A84E55">
            <w:pPr>
              <w:pStyle w:val="Std1"/>
              <w:rPr>
                <w:color w:val="9BBB59" w:themeColor="accent3"/>
                <w:lang w:val="nl-BE"/>
              </w:rPr>
            </w:pPr>
            <w:r w:rsidRPr="00A84E55">
              <w:rPr>
                <w:color w:val="9BBB59" w:themeColor="accent3"/>
                <w:lang w:val="nl-BE"/>
              </w:rPr>
              <w:t>Greenpeace</w:t>
            </w:r>
            <w:r>
              <w:rPr>
                <w:color w:val="9BBB59" w:themeColor="accent3"/>
                <w:lang w:val="nl-BE"/>
              </w:rPr>
              <w:t xml:space="preserve"> is een organisatie die zich inzet voor de natuur.</w:t>
            </w:r>
          </w:p>
          <w:p w14:paraId="63E9F1A8" w14:textId="26700A40" w:rsidR="00A84E55" w:rsidRPr="00A84E55" w:rsidRDefault="00B53C3F" w:rsidP="00A84E55">
            <w:pPr>
              <w:pStyle w:val="Std1"/>
              <w:rPr>
                <w:color w:val="9BBB59" w:themeColor="accent3"/>
                <w:lang w:val="nl-BE"/>
              </w:rPr>
            </w:pPr>
            <w:r>
              <w:rPr>
                <w:color w:val="9BBB59" w:themeColor="accent3"/>
                <w:lang w:val="nl-BE"/>
              </w:rPr>
              <w:t>A</w:t>
            </w:r>
            <w:r w:rsidR="00A84E55" w:rsidRPr="00A84E55">
              <w:rPr>
                <w:color w:val="9BBB59" w:themeColor="accent3"/>
                <w:lang w:val="nl-BE"/>
              </w:rPr>
              <w:t>wel</w:t>
            </w:r>
            <w:r w:rsidR="00A84E55">
              <w:rPr>
                <w:color w:val="9BBB59" w:themeColor="accent3"/>
                <w:lang w:val="nl-BE"/>
              </w:rPr>
              <w:t xml:space="preserve"> is een organisatie die zich inzet voor jongeren.</w:t>
            </w:r>
          </w:p>
          <w:p w14:paraId="245270A5" w14:textId="77777777" w:rsidR="00A84E55" w:rsidRDefault="00A84E55" w:rsidP="00A84E55">
            <w:pPr>
              <w:pStyle w:val="Std1"/>
              <w:numPr>
                <w:ilvl w:val="2"/>
                <w:numId w:val="19"/>
              </w:numPr>
            </w:pPr>
            <w:r>
              <w:t>De leerlingen bespreken in groep wat ze vonden.</w:t>
            </w:r>
          </w:p>
          <w:p w14:paraId="3A64C663" w14:textId="77777777" w:rsidR="00A84E55" w:rsidRDefault="00A84E55" w:rsidP="00A84E55">
            <w:pPr>
              <w:pStyle w:val="Std1"/>
              <w:numPr>
                <w:ilvl w:val="1"/>
                <w:numId w:val="19"/>
              </w:numPr>
            </w:pPr>
            <w:r>
              <w:t>Hoek 4: Mijn motivatie.</w:t>
            </w:r>
          </w:p>
          <w:p w14:paraId="1FD2B51D" w14:textId="77777777" w:rsidR="00A84E55" w:rsidRDefault="00A84E55" w:rsidP="00A84E55">
            <w:pPr>
              <w:pStyle w:val="Std1"/>
              <w:numPr>
                <w:ilvl w:val="2"/>
                <w:numId w:val="19"/>
              </w:numPr>
            </w:pPr>
            <w:r>
              <w:t>De leerlingen onderzoeken hun motivatie om iets te doen voor iemand anders.</w:t>
            </w:r>
          </w:p>
          <w:p w14:paraId="63246374" w14:textId="77777777" w:rsidR="00A84E55" w:rsidRDefault="00A84E55" w:rsidP="00A84E55">
            <w:pPr>
              <w:pStyle w:val="Std1"/>
              <w:numPr>
                <w:ilvl w:val="2"/>
                <w:numId w:val="19"/>
              </w:numPr>
            </w:pPr>
            <w:r>
              <w:t>De leerlingen bespreken dit in groep.</w:t>
            </w:r>
          </w:p>
          <w:p w14:paraId="252FAF04" w14:textId="77777777" w:rsidR="00A84E55" w:rsidRPr="00A84E55" w:rsidRDefault="00A84E55" w:rsidP="00A84E55">
            <w:pPr>
              <w:pStyle w:val="Std1"/>
              <w:rPr>
                <w:color w:val="9BBB59" w:themeColor="accent3"/>
              </w:rPr>
            </w:pPr>
            <w:r w:rsidRPr="00A84E55">
              <w:rPr>
                <w:color w:val="9BBB59" w:themeColor="accent3"/>
              </w:rPr>
              <w:t>Niet iedereen heeft dezelfde motivaties om zich in te zetten voor anderen. Niet elke motivatie zal passen bij elke leerling.</w:t>
            </w:r>
          </w:p>
          <w:p w14:paraId="563F646F" w14:textId="77777777" w:rsidR="00A84E55" w:rsidRDefault="00A84E55" w:rsidP="00A84E55">
            <w:pPr>
              <w:pStyle w:val="Std1"/>
              <w:numPr>
                <w:ilvl w:val="2"/>
                <w:numId w:val="19"/>
              </w:numPr>
            </w:pPr>
            <w:r>
              <w:t>De leerlingen verwerken hun eigen motivatie.</w:t>
            </w:r>
          </w:p>
          <w:p w14:paraId="45BFD62B" w14:textId="77777777" w:rsidR="00A84E55" w:rsidRDefault="00A84E55" w:rsidP="00A84E55">
            <w:pPr>
              <w:pStyle w:val="Std1"/>
              <w:numPr>
                <w:ilvl w:val="1"/>
                <w:numId w:val="19"/>
              </w:numPr>
            </w:pPr>
            <w:r>
              <w:t>Hoek 5: Mijn eigen held.</w:t>
            </w:r>
          </w:p>
          <w:p w14:paraId="74C7B98C" w14:textId="77777777" w:rsidR="00A84E55" w:rsidRDefault="00A84E55" w:rsidP="00A84E55">
            <w:pPr>
              <w:pStyle w:val="Std1"/>
              <w:numPr>
                <w:ilvl w:val="2"/>
                <w:numId w:val="19"/>
              </w:numPr>
            </w:pPr>
            <w:r>
              <w:t xml:space="preserve">De leerlingen bedenken wie hun held is omdat die persoon zich inzet voor iets/ iemand anders. </w:t>
            </w:r>
          </w:p>
          <w:p w14:paraId="783EB167" w14:textId="77777777" w:rsidR="00A84E55" w:rsidRDefault="00A84E55" w:rsidP="00A84E55">
            <w:pPr>
              <w:pStyle w:val="Std1"/>
              <w:numPr>
                <w:ilvl w:val="2"/>
                <w:numId w:val="19"/>
              </w:numPr>
            </w:pPr>
            <w:r>
              <w:t>De leerlingen maken een ID kaart van deze persoon.</w:t>
            </w:r>
          </w:p>
          <w:p w14:paraId="6BA02136" w14:textId="786F14B4" w:rsidR="00A84E55" w:rsidRPr="00A84E55" w:rsidRDefault="00B53C3F" w:rsidP="00A84E55">
            <w:pPr>
              <w:pStyle w:val="Std1"/>
              <w:rPr>
                <w:color w:val="9BBB59" w:themeColor="accent3"/>
              </w:rPr>
            </w:pPr>
            <w:r w:rsidRPr="00A84E55">
              <w:rPr>
                <w:color w:val="9BBB59" w:themeColor="accent3"/>
              </w:rPr>
              <w:t>Engagement kan</w:t>
            </w:r>
            <w:r w:rsidR="00A84E55" w:rsidRPr="00A84E55">
              <w:rPr>
                <w:color w:val="9BBB59" w:themeColor="accent3"/>
              </w:rPr>
              <w:t xml:space="preserve"> iets klein zijn en heeft niet </w:t>
            </w:r>
            <w:r w:rsidRPr="00A84E55">
              <w:rPr>
                <w:color w:val="9BBB59" w:themeColor="accent3"/>
              </w:rPr>
              <w:t>per se</w:t>
            </w:r>
            <w:r w:rsidR="00A84E55" w:rsidRPr="00A84E55">
              <w:rPr>
                <w:color w:val="9BBB59" w:themeColor="accent3"/>
              </w:rPr>
              <w:t xml:space="preserve"> veel geld of mensen nodig.</w:t>
            </w:r>
          </w:p>
          <w:p w14:paraId="22DFEFF1" w14:textId="31BDE926" w:rsidR="00A84E55" w:rsidRPr="00F17906" w:rsidRDefault="00A84E55" w:rsidP="00A84E55">
            <w:pPr>
              <w:pStyle w:val="Std1"/>
              <w:numPr>
                <w:ilvl w:val="0"/>
                <w:numId w:val="19"/>
              </w:numPr>
            </w:pPr>
            <w:r>
              <w:t>De leerlingen bespreken de vijf hoeken.</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21DC755C" w:rsidR="008F0528" w:rsidRPr="00417611" w:rsidRDefault="00A84E55" w:rsidP="00975D63">
            <w:pPr>
              <w:pStyle w:val="Std1"/>
            </w:pPr>
            <w:r>
              <w:t>/</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E10D953" w:rsidR="008F0528" w:rsidRPr="00417611" w:rsidRDefault="006A6096" w:rsidP="00975D63">
            <w:pPr>
              <w:pStyle w:val="Std1"/>
            </w:pPr>
            <w:r>
              <w:t>engagement</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25F6D02D" w14:textId="77777777" w:rsidR="00975D63" w:rsidRDefault="00B53C3F" w:rsidP="00975D63">
            <w:pPr>
              <w:pStyle w:val="Std1"/>
            </w:pPr>
            <w:r>
              <w:t xml:space="preserve">Algemene bronnen: </w:t>
            </w:r>
          </w:p>
          <w:p w14:paraId="1E44EB87" w14:textId="77777777" w:rsidR="00B53C3F" w:rsidRPr="00625871" w:rsidRDefault="00B53C3F" w:rsidP="00B53C3F">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550C5490" w14:textId="77777777" w:rsidR="00B53C3F" w:rsidRPr="00625871" w:rsidRDefault="00B53C3F" w:rsidP="00B53C3F">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5514ECD5" w14:textId="77777777" w:rsidR="00B53C3F" w:rsidRPr="00625871" w:rsidRDefault="00B53C3F" w:rsidP="00B53C3F">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 xml:space="preserve">ë: </w:t>
            </w:r>
            <w:proofErr w:type="spellStart"/>
            <w:r w:rsidRPr="00625871">
              <w:rPr>
                <w:sz w:val="18"/>
                <w:szCs w:val="18"/>
              </w:rPr>
              <w:t>Lanoo</w:t>
            </w:r>
            <w:proofErr w:type="spellEnd"/>
            <w:r w:rsidRPr="00625871">
              <w:rPr>
                <w:sz w:val="18"/>
                <w:szCs w:val="18"/>
              </w:rPr>
              <w:t>.</w:t>
            </w:r>
          </w:p>
          <w:p w14:paraId="1ECE7D06" w14:textId="77777777" w:rsidR="00B53C3F" w:rsidRPr="00625871" w:rsidRDefault="00B53C3F" w:rsidP="00B53C3F">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729F1A41" w14:textId="77777777" w:rsidR="00B53C3F" w:rsidRPr="00625871" w:rsidRDefault="00B53C3F" w:rsidP="00B53C3F">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p w14:paraId="0C2361A1" w14:textId="77777777" w:rsidR="00B53C3F" w:rsidRDefault="00B53C3F" w:rsidP="00975D63">
            <w:pPr>
              <w:pStyle w:val="Std1"/>
            </w:pPr>
            <w:r>
              <w:t>Specifieke bronnen:</w:t>
            </w:r>
          </w:p>
          <w:p w14:paraId="33887CED" w14:textId="799F0EEE" w:rsidR="00B53C3F" w:rsidRDefault="00B53C3F" w:rsidP="00975D63">
            <w:pPr>
              <w:pStyle w:val="Std1"/>
              <w:rPr>
                <w:rFonts w:ascii="Calibri" w:hAnsi="Calibri" w:cs="Calibri"/>
                <w:color w:val="auto"/>
                <w:shd w:val="clear" w:color="auto" w:fill="FFFFFF"/>
              </w:rPr>
            </w:pPr>
            <w:r w:rsidRPr="005A1A0E">
              <w:rPr>
                <w:rFonts w:ascii="Calibri" w:hAnsi="Calibri" w:cs="Calibri"/>
                <w:color w:val="auto"/>
                <w:shd w:val="clear" w:color="auto" w:fill="FFFFFF"/>
              </w:rPr>
              <w:t>Artsen zonder grenzen.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Wie zijn wij?</w:t>
            </w:r>
            <w:r w:rsidRPr="005A1A0E">
              <w:rPr>
                <w:rFonts w:ascii="Calibri" w:hAnsi="Calibri" w:cs="Calibri"/>
                <w:color w:val="auto"/>
                <w:shd w:val="clear" w:color="auto" w:fill="FFFFFF"/>
              </w:rPr>
              <w:t xml:space="preserve"> Geraadpleegd op 14 mei 2020, van </w:t>
            </w:r>
            <w:hyperlink r:id="rId17" w:history="1">
              <w:r w:rsidR="005A1A0E" w:rsidRPr="005A1A0E">
                <w:rPr>
                  <w:rStyle w:val="Hyperlink"/>
                  <w:rFonts w:ascii="Calibri" w:hAnsi="Calibri" w:cs="Calibri"/>
                  <w:color w:val="auto"/>
                  <w:u w:val="none"/>
                  <w:shd w:val="clear" w:color="auto" w:fill="FFFFFF"/>
                </w:rPr>
                <w:t>https://www.msf-azg.be/nl/wie-zijn-wij</w:t>
              </w:r>
            </w:hyperlink>
          </w:p>
          <w:p w14:paraId="660CAD54" w14:textId="77777777" w:rsidR="005A1A0E" w:rsidRPr="005A1A0E" w:rsidRDefault="005A1A0E" w:rsidP="00975D63">
            <w:pPr>
              <w:pStyle w:val="Std1"/>
              <w:rPr>
                <w:rFonts w:ascii="Calibri" w:hAnsi="Calibri" w:cs="Calibri"/>
                <w:color w:val="auto"/>
                <w:shd w:val="clear" w:color="auto" w:fill="FFFFFF"/>
              </w:rPr>
            </w:pPr>
          </w:p>
          <w:p w14:paraId="57D8801E" w14:textId="0F626CE0" w:rsidR="005A1A0E" w:rsidRDefault="005A1A0E" w:rsidP="00975D63">
            <w:pPr>
              <w:pStyle w:val="Std1"/>
              <w:rPr>
                <w:rFonts w:ascii="Calibri" w:hAnsi="Calibri" w:cs="Calibri"/>
                <w:color w:val="auto"/>
                <w:shd w:val="clear" w:color="auto" w:fill="FFFFFF"/>
              </w:rPr>
            </w:pPr>
            <w:r w:rsidRPr="005A1A0E">
              <w:rPr>
                <w:rFonts w:ascii="Calibri" w:hAnsi="Calibri" w:cs="Calibri"/>
                <w:color w:val="auto"/>
                <w:shd w:val="clear" w:color="auto" w:fill="FFFFFF"/>
              </w:rPr>
              <w:t>Awel.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Awel</w:t>
            </w:r>
            <w:r w:rsidRPr="005A1A0E">
              <w:rPr>
                <w:rFonts w:ascii="Calibri" w:hAnsi="Calibri" w:cs="Calibri"/>
                <w:color w:val="auto"/>
                <w:shd w:val="clear" w:color="auto" w:fill="FFFFFF"/>
              </w:rPr>
              <w:t xml:space="preserve">. Geraadpleegd op 14 mei 2020, van </w:t>
            </w:r>
            <w:hyperlink r:id="rId18" w:history="1">
              <w:r w:rsidRPr="005A1A0E">
                <w:rPr>
                  <w:rStyle w:val="Hyperlink"/>
                  <w:rFonts w:ascii="Calibri" w:hAnsi="Calibri" w:cs="Calibri"/>
                  <w:color w:val="auto"/>
                  <w:u w:val="none"/>
                  <w:shd w:val="clear" w:color="auto" w:fill="FFFFFF"/>
                </w:rPr>
                <w:t>https://awel.be/</w:t>
              </w:r>
            </w:hyperlink>
            <w:r w:rsidRPr="005A1A0E">
              <w:rPr>
                <w:rFonts w:ascii="Calibri" w:hAnsi="Calibri" w:cs="Calibri"/>
                <w:color w:val="auto"/>
                <w:shd w:val="clear" w:color="auto" w:fill="FFFFFF"/>
              </w:rPr>
              <w:t xml:space="preserve"> </w:t>
            </w:r>
          </w:p>
          <w:p w14:paraId="4DF77C6E" w14:textId="77777777" w:rsidR="005A1A0E" w:rsidRPr="005A1A0E" w:rsidRDefault="005A1A0E" w:rsidP="00975D63">
            <w:pPr>
              <w:pStyle w:val="Std1"/>
              <w:rPr>
                <w:rFonts w:ascii="Calibri" w:hAnsi="Calibri" w:cs="Calibri"/>
                <w:color w:val="auto"/>
                <w:shd w:val="clear" w:color="auto" w:fill="FFFFFF"/>
              </w:rPr>
            </w:pPr>
          </w:p>
          <w:p w14:paraId="0571774F" w14:textId="2A6D6480" w:rsidR="005A1A0E" w:rsidRDefault="005A1A0E" w:rsidP="00975D63">
            <w:pPr>
              <w:pStyle w:val="Std1"/>
              <w:rPr>
                <w:rFonts w:ascii="Calibri" w:hAnsi="Calibri" w:cs="Calibri"/>
                <w:color w:val="auto"/>
                <w:shd w:val="clear" w:color="auto" w:fill="FFFFFF"/>
              </w:rPr>
            </w:pPr>
            <w:r w:rsidRPr="005A1A0E">
              <w:rPr>
                <w:rFonts w:ascii="Calibri" w:hAnsi="Calibri" w:cs="Calibri"/>
                <w:color w:val="auto"/>
                <w:shd w:val="clear" w:color="auto" w:fill="FFFFFF"/>
              </w:rPr>
              <w:t>CAW.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Ik ben Ward en ik ben mens!</w:t>
            </w:r>
            <w:r w:rsidRPr="005A1A0E">
              <w:rPr>
                <w:rFonts w:ascii="Calibri" w:hAnsi="Calibri" w:cs="Calibri"/>
                <w:color w:val="auto"/>
                <w:shd w:val="clear" w:color="auto" w:fill="FFFFFF"/>
              </w:rPr>
              <w:t xml:space="preserve"> Geraadpleegd op 14 mei 2020, van </w:t>
            </w:r>
            <w:hyperlink r:id="rId19" w:history="1">
              <w:r w:rsidRPr="005A1A0E">
                <w:rPr>
                  <w:rStyle w:val="Hyperlink"/>
                  <w:rFonts w:ascii="Calibri" w:hAnsi="Calibri" w:cs="Calibri"/>
                  <w:color w:val="auto"/>
                  <w:u w:val="none"/>
                  <w:shd w:val="clear" w:color="auto" w:fill="FFFFFF"/>
                </w:rPr>
                <w:t>https://www.caw.be/wat-beweegt-er/getuigenissen/getuigenis-vrijwilliger-ward/</w:t>
              </w:r>
            </w:hyperlink>
          </w:p>
          <w:p w14:paraId="41B5427D" w14:textId="77777777" w:rsidR="005A1A0E" w:rsidRPr="005A1A0E" w:rsidRDefault="005A1A0E" w:rsidP="00975D63">
            <w:pPr>
              <w:pStyle w:val="Std1"/>
              <w:rPr>
                <w:rFonts w:ascii="Calibri" w:hAnsi="Calibri" w:cs="Calibri"/>
                <w:color w:val="auto"/>
                <w:shd w:val="clear" w:color="auto" w:fill="FFFFFF"/>
              </w:rPr>
            </w:pPr>
          </w:p>
          <w:p w14:paraId="237634EC" w14:textId="61C493E5" w:rsidR="005A1A0E" w:rsidRDefault="005A1A0E" w:rsidP="00975D63">
            <w:pPr>
              <w:pStyle w:val="Std1"/>
              <w:rPr>
                <w:rFonts w:ascii="Calibri" w:hAnsi="Calibri" w:cs="Calibri"/>
                <w:color w:val="auto"/>
                <w:shd w:val="clear" w:color="auto" w:fill="FFFFFF"/>
              </w:rPr>
            </w:pPr>
            <w:r w:rsidRPr="005A1A0E">
              <w:rPr>
                <w:rFonts w:ascii="Calibri" w:hAnsi="Calibri" w:cs="Calibri"/>
                <w:color w:val="auto"/>
                <w:shd w:val="clear" w:color="auto" w:fill="FFFFFF"/>
              </w:rPr>
              <w:t>Childfocus.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Childfocus</w:t>
            </w:r>
            <w:r w:rsidRPr="005A1A0E">
              <w:rPr>
                <w:rFonts w:ascii="Calibri" w:hAnsi="Calibri" w:cs="Calibri"/>
                <w:color w:val="auto"/>
                <w:shd w:val="clear" w:color="auto" w:fill="FFFFFF"/>
              </w:rPr>
              <w:t xml:space="preserve">. Geraadpleegd op 14 mei 2020, van </w:t>
            </w:r>
            <w:hyperlink r:id="rId20" w:history="1">
              <w:r w:rsidRPr="005A1A0E">
                <w:rPr>
                  <w:rStyle w:val="Hyperlink"/>
                  <w:rFonts w:ascii="Calibri" w:hAnsi="Calibri" w:cs="Calibri"/>
                  <w:color w:val="auto"/>
                  <w:u w:val="none"/>
                  <w:shd w:val="clear" w:color="auto" w:fill="FFFFFF"/>
                </w:rPr>
                <w:t>https://childfocus.be/nl</w:t>
              </w:r>
            </w:hyperlink>
          </w:p>
          <w:p w14:paraId="4D6A93E7" w14:textId="77777777" w:rsidR="005A1A0E" w:rsidRPr="005A1A0E" w:rsidRDefault="005A1A0E" w:rsidP="00975D63">
            <w:pPr>
              <w:pStyle w:val="Std1"/>
              <w:rPr>
                <w:rFonts w:ascii="Calibri" w:hAnsi="Calibri" w:cs="Calibri"/>
                <w:color w:val="auto"/>
                <w:shd w:val="clear" w:color="auto" w:fill="FFFFFF"/>
              </w:rPr>
            </w:pPr>
          </w:p>
          <w:p w14:paraId="5E75AA0C" w14:textId="0CB8EB59" w:rsidR="005A1A0E" w:rsidRDefault="005A1A0E" w:rsidP="00975D63">
            <w:pPr>
              <w:pStyle w:val="Std1"/>
              <w:rPr>
                <w:rFonts w:ascii="Calibri" w:hAnsi="Calibri" w:cs="Calibri"/>
                <w:color w:val="auto"/>
                <w:shd w:val="clear" w:color="auto" w:fill="FFFFFF"/>
              </w:rPr>
            </w:pPr>
            <w:r w:rsidRPr="005A1A0E">
              <w:rPr>
                <w:rFonts w:ascii="Calibri" w:hAnsi="Calibri" w:cs="Calibri"/>
                <w:color w:val="auto"/>
                <w:shd w:val="clear" w:color="auto" w:fill="FFFFFF"/>
              </w:rPr>
              <w:t>Greenpeace.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Home</w:t>
            </w:r>
            <w:r w:rsidRPr="005A1A0E">
              <w:rPr>
                <w:rFonts w:ascii="Calibri" w:hAnsi="Calibri" w:cs="Calibri"/>
                <w:color w:val="auto"/>
                <w:shd w:val="clear" w:color="auto" w:fill="FFFFFF"/>
              </w:rPr>
              <w:t xml:space="preserve">. Geraadpleegd op 15 april 2020, van </w:t>
            </w:r>
            <w:hyperlink r:id="rId21" w:history="1">
              <w:r w:rsidRPr="005A1A0E">
                <w:rPr>
                  <w:rStyle w:val="Hyperlink"/>
                  <w:rFonts w:ascii="Calibri" w:hAnsi="Calibri" w:cs="Calibri"/>
                  <w:color w:val="auto"/>
                  <w:u w:val="none"/>
                  <w:shd w:val="clear" w:color="auto" w:fill="FFFFFF"/>
                </w:rPr>
                <w:t>https://www.greenpeace.org/belgium/nl/</w:t>
              </w:r>
            </w:hyperlink>
          </w:p>
          <w:p w14:paraId="2D29746C" w14:textId="77777777" w:rsidR="005A1A0E" w:rsidRPr="005A1A0E" w:rsidRDefault="005A1A0E" w:rsidP="00975D63">
            <w:pPr>
              <w:pStyle w:val="Std1"/>
              <w:rPr>
                <w:rFonts w:ascii="Calibri" w:hAnsi="Calibri" w:cs="Calibri"/>
                <w:color w:val="auto"/>
                <w:shd w:val="clear" w:color="auto" w:fill="FFFFFF"/>
              </w:rPr>
            </w:pPr>
          </w:p>
          <w:p w14:paraId="12697A4E" w14:textId="2A642AD4" w:rsidR="005A1A0E" w:rsidRPr="00B7027A" w:rsidRDefault="005A1A0E" w:rsidP="00975D63">
            <w:pPr>
              <w:pStyle w:val="Std1"/>
              <w:rPr>
                <w:rFonts w:ascii="Calibri" w:hAnsi="Calibri" w:cs="Calibri"/>
                <w:color w:val="auto"/>
                <w:shd w:val="clear" w:color="auto" w:fill="FFFFFF"/>
                <w:lang w:val="en-GB"/>
              </w:rPr>
            </w:pPr>
            <w:r w:rsidRPr="005A1A0E">
              <w:rPr>
                <w:rFonts w:ascii="Calibri" w:hAnsi="Calibri" w:cs="Calibri"/>
                <w:color w:val="auto"/>
                <w:shd w:val="clear" w:color="auto" w:fill="FFFFFF"/>
              </w:rPr>
              <w:t>Janssen, K. (2004). </w:t>
            </w:r>
            <w:r w:rsidRPr="005A1A0E">
              <w:rPr>
                <w:rFonts w:ascii="Calibri" w:hAnsi="Calibri" w:cs="Calibri"/>
                <w:i/>
                <w:iCs/>
                <w:color w:val="auto"/>
                <w:shd w:val="clear" w:color="auto" w:fill="FFFFFF"/>
              </w:rPr>
              <w:t>Het grote avontuur van God en mens</w:t>
            </w:r>
            <w:r w:rsidRPr="005A1A0E">
              <w:rPr>
                <w:rFonts w:ascii="Calibri" w:hAnsi="Calibri" w:cs="Calibri"/>
                <w:color w:val="auto"/>
                <w:shd w:val="clear" w:color="auto" w:fill="FFFFFF"/>
              </w:rPr>
              <w:t xml:space="preserve">. </w:t>
            </w:r>
            <w:r w:rsidRPr="00B7027A">
              <w:rPr>
                <w:rFonts w:ascii="Calibri" w:hAnsi="Calibri" w:cs="Calibri"/>
                <w:color w:val="auto"/>
                <w:shd w:val="clear" w:color="auto" w:fill="FFFFFF"/>
                <w:lang w:val="en-GB"/>
              </w:rPr>
              <w:t xml:space="preserve">Leuven, </w:t>
            </w:r>
            <w:proofErr w:type="spellStart"/>
            <w:r w:rsidRPr="00B7027A">
              <w:rPr>
                <w:rFonts w:ascii="Calibri" w:hAnsi="Calibri" w:cs="Calibri"/>
                <w:color w:val="auto"/>
                <w:shd w:val="clear" w:color="auto" w:fill="FFFFFF"/>
                <w:lang w:val="en-GB"/>
              </w:rPr>
              <w:t>België</w:t>
            </w:r>
            <w:proofErr w:type="spellEnd"/>
            <w:r w:rsidRPr="00B7027A">
              <w:rPr>
                <w:rFonts w:ascii="Calibri" w:hAnsi="Calibri" w:cs="Calibri"/>
                <w:color w:val="auto"/>
                <w:shd w:val="clear" w:color="auto" w:fill="FFFFFF"/>
                <w:lang w:val="en-GB"/>
              </w:rPr>
              <w:t xml:space="preserve">: </w:t>
            </w:r>
            <w:proofErr w:type="spellStart"/>
            <w:r w:rsidRPr="00B7027A">
              <w:rPr>
                <w:rFonts w:ascii="Calibri" w:hAnsi="Calibri" w:cs="Calibri"/>
                <w:color w:val="auto"/>
                <w:shd w:val="clear" w:color="auto" w:fill="FFFFFF"/>
                <w:lang w:val="en-GB"/>
              </w:rPr>
              <w:t>Davidsfonds</w:t>
            </w:r>
            <w:proofErr w:type="spellEnd"/>
            <w:r w:rsidRPr="00B7027A">
              <w:rPr>
                <w:rFonts w:ascii="Calibri" w:hAnsi="Calibri" w:cs="Calibri"/>
                <w:color w:val="auto"/>
                <w:shd w:val="clear" w:color="auto" w:fill="FFFFFF"/>
                <w:lang w:val="en-GB"/>
              </w:rPr>
              <w:t>.</w:t>
            </w:r>
          </w:p>
          <w:p w14:paraId="5FCBC774" w14:textId="77777777" w:rsidR="005A1A0E" w:rsidRPr="00B7027A" w:rsidRDefault="005A1A0E" w:rsidP="00975D63">
            <w:pPr>
              <w:pStyle w:val="Std1"/>
              <w:rPr>
                <w:rFonts w:ascii="Calibri" w:hAnsi="Calibri" w:cs="Calibri"/>
                <w:color w:val="auto"/>
                <w:shd w:val="clear" w:color="auto" w:fill="FFFFFF"/>
                <w:lang w:val="en-GB"/>
              </w:rPr>
            </w:pPr>
          </w:p>
          <w:p w14:paraId="4148CD95" w14:textId="27AF8F13" w:rsidR="005A1A0E" w:rsidRDefault="005A1A0E" w:rsidP="00975D63">
            <w:pPr>
              <w:pStyle w:val="Std1"/>
              <w:rPr>
                <w:rFonts w:ascii="Calibri" w:hAnsi="Calibri" w:cs="Calibri"/>
                <w:color w:val="auto"/>
                <w:shd w:val="clear" w:color="auto" w:fill="FFFFFF"/>
              </w:rPr>
            </w:pPr>
            <w:r w:rsidRPr="005A1A0E">
              <w:rPr>
                <w:rFonts w:ascii="Calibri" w:hAnsi="Calibri" w:cs="Calibri"/>
                <w:color w:val="auto"/>
                <w:shd w:val="clear" w:color="auto" w:fill="FFFFFF"/>
                <w:lang w:val="en-GB"/>
              </w:rPr>
              <w:lastRenderedPageBreak/>
              <w:t xml:space="preserve">Plastic Soup Foundation. (2020, 13 </w:t>
            </w:r>
            <w:proofErr w:type="spellStart"/>
            <w:r w:rsidRPr="005A1A0E">
              <w:rPr>
                <w:rFonts w:ascii="Calibri" w:hAnsi="Calibri" w:cs="Calibri"/>
                <w:color w:val="auto"/>
                <w:shd w:val="clear" w:color="auto" w:fill="FFFFFF"/>
                <w:lang w:val="en-GB"/>
              </w:rPr>
              <w:t>januari</w:t>
            </w:r>
            <w:proofErr w:type="spellEnd"/>
            <w:r w:rsidRPr="005A1A0E">
              <w:rPr>
                <w:rFonts w:ascii="Calibri" w:hAnsi="Calibri" w:cs="Calibri"/>
                <w:color w:val="auto"/>
                <w:shd w:val="clear" w:color="auto" w:fill="FFFFFF"/>
                <w:lang w:val="en-GB"/>
              </w:rPr>
              <w:t>). </w:t>
            </w:r>
            <w:r w:rsidRPr="005A1A0E">
              <w:rPr>
                <w:rFonts w:ascii="Calibri" w:hAnsi="Calibri" w:cs="Calibri"/>
                <w:i/>
                <w:iCs/>
                <w:color w:val="auto"/>
                <w:shd w:val="clear" w:color="auto" w:fill="FFFFFF"/>
                <w:lang w:val="en-GB"/>
              </w:rPr>
              <w:t xml:space="preserve">Over </w:t>
            </w:r>
            <w:proofErr w:type="spellStart"/>
            <w:r w:rsidRPr="005A1A0E">
              <w:rPr>
                <w:rFonts w:ascii="Calibri" w:hAnsi="Calibri" w:cs="Calibri"/>
                <w:i/>
                <w:iCs/>
                <w:color w:val="auto"/>
                <w:shd w:val="clear" w:color="auto" w:fill="FFFFFF"/>
                <w:lang w:val="en-GB"/>
              </w:rPr>
              <w:t>ons</w:t>
            </w:r>
            <w:proofErr w:type="spellEnd"/>
            <w:r w:rsidRPr="005A1A0E">
              <w:rPr>
                <w:rFonts w:ascii="Calibri" w:hAnsi="Calibri" w:cs="Calibri"/>
                <w:color w:val="auto"/>
                <w:shd w:val="clear" w:color="auto" w:fill="FFFFFF"/>
                <w:lang w:val="en-GB"/>
              </w:rPr>
              <w:t xml:space="preserve">. </w:t>
            </w:r>
            <w:r w:rsidRPr="005A1A0E">
              <w:rPr>
                <w:rFonts w:ascii="Calibri" w:hAnsi="Calibri" w:cs="Calibri"/>
                <w:color w:val="auto"/>
                <w:shd w:val="clear" w:color="auto" w:fill="FFFFFF"/>
              </w:rPr>
              <w:t xml:space="preserve">Geraadpleegd op 14 mei 2020, van </w:t>
            </w:r>
            <w:hyperlink r:id="rId22" w:history="1">
              <w:r w:rsidRPr="005A1A0E">
                <w:rPr>
                  <w:rStyle w:val="Hyperlink"/>
                  <w:rFonts w:ascii="Calibri" w:hAnsi="Calibri" w:cs="Calibri"/>
                  <w:color w:val="auto"/>
                  <w:u w:val="none"/>
                  <w:shd w:val="clear" w:color="auto" w:fill="FFFFFF"/>
                </w:rPr>
                <w:t>https://www.plasticsoupfoundation.org/over-ons/</w:t>
              </w:r>
            </w:hyperlink>
          </w:p>
          <w:p w14:paraId="15108EE4" w14:textId="77777777" w:rsidR="005A1A0E" w:rsidRPr="005A1A0E" w:rsidRDefault="005A1A0E" w:rsidP="00975D63">
            <w:pPr>
              <w:pStyle w:val="Std1"/>
              <w:rPr>
                <w:rFonts w:ascii="Calibri" w:hAnsi="Calibri" w:cs="Calibri"/>
                <w:color w:val="auto"/>
                <w:shd w:val="clear" w:color="auto" w:fill="FFFFFF"/>
              </w:rPr>
            </w:pPr>
          </w:p>
          <w:p w14:paraId="02B4292A" w14:textId="37468324" w:rsidR="005A1A0E" w:rsidRDefault="005A1A0E" w:rsidP="00975D63">
            <w:pPr>
              <w:pStyle w:val="Std1"/>
              <w:rPr>
                <w:rFonts w:ascii="Calibri" w:hAnsi="Calibri" w:cs="Calibri"/>
                <w:color w:val="auto"/>
                <w:shd w:val="clear" w:color="auto" w:fill="FFFFFF"/>
              </w:rPr>
            </w:pPr>
            <w:proofErr w:type="spellStart"/>
            <w:r w:rsidRPr="005A1A0E">
              <w:rPr>
                <w:rFonts w:ascii="Calibri" w:hAnsi="Calibri" w:cs="Calibri"/>
                <w:color w:val="auto"/>
                <w:shd w:val="clear" w:color="auto" w:fill="FFFFFF"/>
              </w:rPr>
              <w:t>Poverello</w:t>
            </w:r>
            <w:proofErr w:type="spellEnd"/>
            <w:r w:rsidRPr="005A1A0E">
              <w:rPr>
                <w:rFonts w:ascii="Calibri" w:hAnsi="Calibri" w:cs="Calibri"/>
                <w:color w:val="auto"/>
                <w:shd w:val="clear" w:color="auto" w:fill="FFFFFF"/>
              </w:rPr>
              <w:t>.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Getuigenissen</w:t>
            </w:r>
            <w:r w:rsidRPr="005A1A0E">
              <w:rPr>
                <w:rFonts w:ascii="Calibri" w:hAnsi="Calibri" w:cs="Calibri"/>
                <w:color w:val="auto"/>
                <w:shd w:val="clear" w:color="auto" w:fill="FFFFFF"/>
              </w:rPr>
              <w:t xml:space="preserve">. Geraadpleegd op 14 mei 2020, van </w:t>
            </w:r>
            <w:hyperlink r:id="rId23" w:history="1">
              <w:r w:rsidRPr="005A1A0E">
                <w:rPr>
                  <w:rStyle w:val="Hyperlink"/>
                  <w:rFonts w:ascii="Calibri" w:hAnsi="Calibri" w:cs="Calibri"/>
                  <w:color w:val="auto"/>
                  <w:u w:val="none"/>
                  <w:shd w:val="clear" w:color="auto" w:fill="FFFFFF"/>
                </w:rPr>
                <w:t>http://poverello.be/wps/index.php/nl/getuigenissen-2/</w:t>
              </w:r>
            </w:hyperlink>
          </w:p>
          <w:p w14:paraId="2721CC67" w14:textId="77777777" w:rsidR="005A1A0E" w:rsidRPr="005A1A0E" w:rsidRDefault="005A1A0E" w:rsidP="00975D63">
            <w:pPr>
              <w:pStyle w:val="Std1"/>
              <w:rPr>
                <w:rFonts w:ascii="Calibri" w:hAnsi="Calibri" w:cs="Calibri"/>
                <w:color w:val="auto"/>
                <w:shd w:val="clear" w:color="auto" w:fill="FFFFFF"/>
              </w:rPr>
            </w:pPr>
          </w:p>
          <w:p w14:paraId="6978353D" w14:textId="71387A0C" w:rsidR="005A1A0E" w:rsidRPr="00417611" w:rsidRDefault="005A1A0E" w:rsidP="00975D63">
            <w:pPr>
              <w:pStyle w:val="Std1"/>
            </w:pPr>
            <w:r w:rsidRPr="005A1A0E">
              <w:rPr>
                <w:rFonts w:ascii="Calibri" w:hAnsi="Calibri" w:cs="Calibri"/>
                <w:color w:val="auto"/>
                <w:shd w:val="clear" w:color="auto" w:fill="FFFFFF"/>
              </w:rPr>
              <w:t>WWF. (</w:t>
            </w:r>
            <w:proofErr w:type="spellStart"/>
            <w:r w:rsidRPr="005A1A0E">
              <w:rPr>
                <w:rFonts w:ascii="Calibri" w:hAnsi="Calibri" w:cs="Calibri"/>
                <w:color w:val="auto"/>
                <w:shd w:val="clear" w:color="auto" w:fill="FFFFFF"/>
              </w:rPr>
              <w:t>z.d.</w:t>
            </w:r>
            <w:proofErr w:type="spellEnd"/>
            <w:r w:rsidRPr="005A1A0E">
              <w:rPr>
                <w:rFonts w:ascii="Calibri" w:hAnsi="Calibri" w:cs="Calibri"/>
                <w:color w:val="auto"/>
                <w:shd w:val="clear" w:color="auto" w:fill="FFFFFF"/>
              </w:rPr>
              <w:t>). </w:t>
            </w:r>
            <w:r w:rsidRPr="005A1A0E">
              <w:rPr>
                <w:rFonts w:ascii="Calibri" w:hAnsi="Calibri" w:cs="Calibri"/>
                <w:i/>
                <w:iCs/>
                <w:color w:val="auto"/>
                <w:shd w:val="clear" w:color="auto" w:fill="FFFFFF"/>
              </w:rPr>
              <w:t>Home</w:t>
            </w:r>
            <w:r w:rsidRPr="005A1A0E">
              <w:rPr>
                <w:rFonts w:ascii="Calibri" w:hAnsi="Calibri" w:cs="Calibri"/>
                <w:color w:val="auto"/>
                <w:shd w:val="clear" w:color="auto" w:fill="FFFFFF"/>
              </w:rPr>
              <w:t xml:space="preserve">. Geraadpleegd op 14 mei 2020, van </w:t>
            </w:r>
            <w:hyperlink r:id="rId24" w:history="1">
              <w:r w:rsidRPr="005A1A0E">
                <w:rPr>
                  <w:rStyle w:val="Hyperlink"/>
                  <w:rFonts w:ascii="Calibri" w:hAnsi="Calibri" w:cs="Calibri"/>
                  <w:color w:val="auto"/>
                  <w:u w:val="none"/>
                  <w:shd w:val="clear" w:color="auto" w:fill="FFFFFF"/>
                </w:rPr>
                <w:t>https://wwf.be/</w:t>
              </w:r>
            </w:hyperlink>
            <w:r w:rsidRPr="005A1A0E">
              <w:rPr>
                <w:rFonts w:ascii="Calibri" w:hAnsi="Calibri" w:cs="Calibri"/>
                <w:color w:val="auto"/>
                <w:shd w:val="clear" w:color="auto" w:fill="FFFFFF"/>
              </w:rPr>
              <w:t xml:space="preserve"> </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0F72F054" w14:textId="18AF0844" w:rsidR="00975D63" w:rsidRDefault="006A6096" w:rsidP="00975D63">
            <w:pPr>
              <w:pStyle w:val="Std1"/>
            </w:pPr>
            <w:r>
              <w:t>Hoeken fiches:</w:t>
            </w:r>
          </w:p>
          <w:p w14:paraId="0DDCE80E" w14:textId="33D703EB" w:rsidR="006A6096" w:rsidRDefault="006A6096" w:rsidP="006A6096">
            <w:pPr>
              <w:pStyle w:val="Std1"/>
              <w:numPr>
                <w:ilvl w:val="0"/>
                <w:numId w:val="19"/>
              </w:numPr>
            </w:pPr>
            <w:r>
              <w:t>groep 1</w:t>
            </w:r>
          </w:p>
          <w:p w14:paraId="5ABE28BC" w14:textId="27788761" w:rsidR="006A6096" w:rsidRDefault="006A6096" w:rsidP="006A6096">
            <w:pPr>
              <w:pStyle w:val="Std1"/>
              <w:numPr>
                <w:ilvl w:val="0"/>
                <w:numId w:val="19"/>
              </w:numPr>
            </w:pPr>
            <w:r>
              <w:t>groep 2</w:t>
            </w:r>
          </w:p>
          <w:p w14:paraId="55EE4D1C" w14:textId="53B79B9C" w:rsidR="006A6096" w:rsidRDefault="006A6096" w:rsidP="006A6096">
            <w:pPr>
              <w:pStyle w:val="Std1"/>
              <w:numPr>
                <w:ilvl w:val="0"/>
                <w:numId w:val="19"/>
              </w:numPr>
            </w:pPr>
            <w:r>
              <w:t>groep 3</w:t>
            </w:r>
          </w:p>
          <w:p w14:paraId="45D98D8F" w14:textId="370440E5" w:rsidR="006A6096" w:rsidRDefault="006A6096" w:rsidP="006A6096">
            <w:pPr>
              <w:pStyle w:val="Std1"/>
              <w:numPr>
                <w:ilvl w:val="0"/>
                <w:numId w:val="19"/>
              </w:numPr>
            </w:pPr>
            <w:r>
              <w:t>groep 4</w:t>
            </w:r>
          </w:p>
          <w:p w14:paraId="393A6350" w14:textId="2B73D9FC" w:rsidR="006A6096" w:rsidRDefault="006A6096" w:rsidP="006A6096">
            <w:pPr>
              <w:pStyle w:val="Std1"/>
              <w:numPr>
                <w:ilvl w:val="0"/>
                <w:numId w:val="19"/>
              </w:numPr>
            </w:pPr>
            <w:r>
              <w:t>groep 5</w:t>
            </w:r>
          </w:p>
          <w:p w14:paraId="33F214BA" w14:textId="167E5F48" w:rsidR="006A6096" w:rsidRDefault="006A6096" w:rsidP="00975D63">
            <w:pPr>
              <w:pStyle w:val="Std1"/>
            </w:pPr>
            <w:r>
              <w:t>Hoeken opdracht- + invulfiches:</w:t>
            </w:r>
          </w:p>
          <w:p w14:paraId="091A129E" w14:textId="70AE97C9" w:rsidR="006A6096" w:rsidRDefault="006A6096" w:rsidP="006A6096">
            <w:pPr>
              <w:pStyle w:val="Std1"/>
              <w:numPr>
                <w:ilvl w:val="0"/>
                <w:numId w:val="20"/>
              </w:numPr>
            </w:pPr>
            <w:r>
              <w:t>hoek 1</w:t>
            </w:r>
          </w:p>
          <w:p w14:paraId="750200AA" w14:textId="060161F8" w:rsidR="006A6096" w:rsidRDefault="006A6096" w:rsidP="006A6096">
            <w:pPr>
              <w:pStyle w:val="Std1"/>
              <w:numPr>
                <w:ilvl w:val="0"/>
                <w:numId w:val="20"/>
              </w:numPr>
            </w:pPr>
            <w:r>
              <w:t>hoek 2</w:t>
            </w:r>
          </w:p>
          <w:p w14:paraId="7E180835" w14:textId="4624057F" w:rsidR="006A6096" w:rsidRDefault="006A6096" w:rsidP="006A6096">
            <w:pPr>
              <w:pStyle w:val="Std1"/>
              <w:numPr>
                <w:ilvl w:val="0"/>
                <w:numId w:val="20"/>
              </w:numPr>
            </w:pPr>
            <w:r>
              <w:t>hoek 3</w:t>
            </w:r>
          </w:p>
          <w:p w14:paraId="6EF3C0E9" w14:textId="388CA59D" w:rsidR="006A6096" w:rsidRDefault="006A6096" w:rsidP="006A6096">
            <w:pPr>
              <w:pStyle w:val="Std1"/>
              <w:numPr>
                <w:ilvl w:val="0"/>
                <w:numId w:val="20"/>
              </w:numPr>
            </w:pPr>
            <w:r>
              <w:t>hoek 4</w:t>
            </w:r>
          </w:p>
          <w:p w14:paraId="06BA3A0D" w14:textId="5C245600" w:rsidR="006A6096" w:rsidRDefault="006A6096" w:rsidP="006A6096">
            <w:pPr>
              <w:pStyle w:val="Std1"/>
              <w:numPr>
                <w:ilvl w:val="0"/>
                <w:numId w:val="20"/>
              </w:numPr>
            </w:pPr>
            <w:r>
              <w:t>hoek 5</w:t>
            </w:r>
          </w:p>
          <w:p w14:paraId="0E5E3064" w14:textId="7904373C" w:rsidR="006A6096" w:rsidRDefault="006A6096" w:rsidP="00975D63">
            <w:pPr>
              <w:pStyle w:val="Std1"/>
            </w:pPr>
            <w:r>
              <w:t>Hoek 2: getuigenissen:</w:t>
            </w:r>
          </w:p>
          <w:p w14:paraId="31C7E598" w14:textId="11138BF0" w:rsidR="006A6096" w:rsidRDefault="006A6096" w:rsidP="006A6096">
            <w:pPr>
              <w:pStyle w:val="Std1"/>
              <w:numPr>
                <w:ilvl w:val="0"/>
                <w:numId w:val="21"/>
              </w:numPr>
            </w:pPr>
            <w:r>
              <w:t>Artsen zonder grenzen</w:t>
            </w:r>
          </w:p>
          <w:p w14:paraId="35EC3820" w14:textId="39B417A8" w:rsidR="006A6096" w:rsidRDefault="006A6096" w:rsidP="006A6096">
            <w:pPr>
              <w:pStyle w:val="Std1"/>
              <w:numPr>
                <w:ilvl w:val="0"/>
                <w:numId w:val="21"/>
              </w:numPr>
            </w:pPr>
            <w:r>
              <w:t>Hanne</w:t>
            </w:r>
          </w:p>
          <w:p w14:paraId="4CFC6C82" w14:textId="2D523FAF" w:rsidR="006A6096" w:rsidRDefault="006A6096" w:rsidP="006A6096">
            <w:pPr>
              <w:pStyle w:val="Std1"/>
              <w:numPr>
                <w:ilvl w:val="0"/>
                <w:numId w:val="21"/>
              </w:numPr>
            </w:pPr>
            <w:r>
              <w:t xml:space="preserve">Plastic </w:t>
            </w:r>
            <w:proofErr w:type="spellStart"/>
            <w:r>
              <w:t>soup</w:t>
            </w:r>
            <w:proofErr w:type="spellEnd"/>
            <w:r>
              <w:t xml:space="preserve"> foundation</w:t>
            </w:r>
          </w:p>
          <w:p w14:paraId="4761D8BE" w14:textId="3C97DDA7" w:rsidR="006A6096" w:rsidRDefault="006A6096" w:rsidP="006A6096">
            <w:pPr>
              <w:pStyle w:val="Std1"/>
              <w:numPr>
                <w:ilvl w:val="0"/>
                <w:numId w:val="21"/>
              </w:numPr>
            </w:pPr>
            <w:r>
              <w:t>Ward</w:t>
            </w:r>
          </w:p>
          <w:p w14:paraId="291F1A60" w14:textId="040B4FF7" w:rsidR="00B7027A" w:rsidRDefault="00B7027A" w:rsidP="00B7027A">
            <w:pPr>
              <w:pStyle w:val="Std1"/>
            </w:pPr>
            <w:r>
              <w:t>Filmpje verhaal</w:t>
            </w:r>
          </w:p>
          <w:p w14:paraId="4A4D2A3D" w14:textId="77777777" w:rsidR="006A6096" w:rsidRDefault="00B53C3F" w:rsidP="00975D63">
            <w:pPr>
              <w:pStyle w:val="Std1"/>
            </w:pPr>
            <w:r>
              <w:t xml:space="preserve">Filmpje </w:t>
            </w:r>
          </w:p>
          <w:p w14:paraId="1D3CE212" w14:textId="77777777" w:rsidR="00B53C3F" w:rsidRDefault="00B53C3F" w:rsidP="00975D63">
            <w:pPr>
              <w:pStyle w:val="Std1"/>
            </w:pPr>
            <w:r>
              <w:t>Blaadje uit reisdagboek</w:t>
            </w:r>
          </w:p>
          <w:p w14:paraId="7BF6AA35" w14:textId="129E0835" w:rsidR="00B53C3F" w:rsidRPr="00417611" w:rsidRDefault="00B53C3F" w:rsidP="00975D63">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5CA3F60E" w14:textId="77777777" w:rsidR="006A6096" w:rsidRDefault="006A6096" w:rsidP="006A6096">
            <w:pPr>
              <w:pStyle w:val="Std1"/>
            </w:pPr>
            <w:r>
              <w:t>Hoeken fiches:</w:t>
            </w:r>
          </w:p>
          <w:p w14:paraId="19235DE4" w14:textId="77777777" w:rsidR="006A6096" w:rsidRDefault="006A6096" w:rsidP="006A6096">
            <w:pPr>
              <w:pStyle w:val="Std1"/>
              <w:numPr>
                <w:ilvl w:val="0"/>
                <w:numId w:val="19"/>
              </w:numPr>
            </w:pPr>
            <w:r>
              <w:t>groep 1</w:t>
            </w:r>
          </w:p>
          <w:p w14:paraId="7CD5AF65" w14:textId="77777777" w:rsidR="006A6096" w:rsidRDefault="006A6096" w:rsidP="006A6096">
            <w:pPr>
              <w:pStyle w:val="Std1"/>
              <w:numPr>
                <w:ilvl w:val="0"/>
                <w:numId w:val="19"/>
              </w:numPr>
            </w:pPr>
            <w:r>
              <w:t>groep 2</w:t>
            </w:r>
          </w:p>
          <w:p w14:paraId="2CB69F0B" w14:textId="77777777" w:rsidR="006A6096" w:rsidRDefault="006A6096" w:rsidP="006A6096">
            <w:pPr>
              <w:pStyle w:val="Std1"/>
              <w:numPr>
                <w:ilvl w:val="0"/>
                <w:numId w:val="19"/>
              </w:numPr>
            </w:pPr>
            <w:r>
              <w:t>groep 3</w:t>
            </w:r>
          </w:p>
          <w:p w14:paraId="75002B74" w14:textId="77777777" w:rsidR="006A6096" w:rsidRDefault="006A6096" w:rsidP="006A6096">
            <w:pPr>
              <w:pStyle w:val="Std1"/>
              <w:numPr>
                <w:ilvl w:val="0"/>
                <w:numId w:val="19"/>
              </w:numPr>
            </w:pPr>
            <w:r>
              <w:t>groep 4</w:t>
            </w:r>
          </w:p>
          <w:p w14:paraId="229005C4" w14:textId="77777777" w:rsidR="006A6096" w:rsidRDefault="006A6096" w:rsidP="006A6096">
            <w:pPr>
              <w:pStyle w:val="Std1"/>
              <w:numPr>
                <w:ilvl w:val="0"/>
                <w:numId w:val="19"/>
              </w:numPr>
            </w:pPr>
            <w:r>
              <w:t>groep 5</w:t>
            </w:r>
          </w:p>
          <w:p w14:paraId="0A39F72A" w14:textId="77777777" w:rsidR="006A6096" w:rsidRDefault="006A6096" w:rsidP="006A6096">
            <w:pPr>
              <w:pStyle w:val="Std1"/>
            </w:pPr>
            <w:r>
              <w:t>Hoeken opdracht- + invulfiches:</w:t>
            </w:r>
          </w:p>
          <w:p w14:paraId="6CCBBA41" w14:textId="77777777" w:rsidR="006A6096" w:rsidRDefault="006A6096" w:rsidP="006A6096">
            <w:pPr>
              <w:pStyle w:val="Std1"/>
              <w:numPr>
                <w:ilvl w:val="0"/>
                <w:numId w:val="20"/>
              </w:numPr>
            </w:pPr>
            <w:r>
              <w:t>hoek 1</w:t>
            </w:r>
          </w:p>
          <w:p w14:paraId="5EB55210" w14:textId="77777777" w:rsidR="006A6096" w:rsidRDefault="006A6096" w:rsidP="006A6096">
            <w:pPr>
              <w:pStyle w:val="Std1"/>
              <w:numPr>
                <w:ilvl w:val="0"/>
                <w:numId w:val="20"/>
              </w:numPr>
            </w:pPr>
            <w:r>
              <w:t>hoek 2</w:t>
            </w:r>
          </w:p>
          <w:p w14:paraId="6D1A12CA" w14:textId="77777777" w:rsidR="006A6096" w:rsidRDefault="006A6096" w:rsidP="006A6096">
            <w:pPr>
              <w:pStyle w:val="Std1"/>
              <w:numPr>
                <w:ilvl w:val="0"/>
                <w:numId w:val="20"/>
              </w:numPr>
            </w:pPr>
            <w:r>
              <w:t>hoek 3</w:t>
            </w:r>
          </w:p>
          <w:p w14:paraId="1C4FCD91" w14:textId="77777777" w:rsidR="006A6096" w:rsidRDefault="006A6096" w:rsidP="006A6096">
            <w:pPr>
              <w:pStyle w:val="Std1"/>
              <w:numPr>
                <w:ilvl w:val="0"/>
                <w:numId w:val="20"/>
              </w:numPr>
            </w:pPr>
            <w:r>
              <w:t>hoek 4</w:t>
            </w:r>
          </w:p>
          <w:p w14:paraId="3C8DE2A8" w14:textId="77777777" w:rsidR="006A6096" w:rsidRDefault="006A6096" w:rsidP="006A6096">
            <w:pPr>
              <w:pStyle w:val="Std1"/>
              <w:numPr>
                <w:ilvl w:val="0"/>
                <w:numId w:val="20"/>
              </w:numPr>
            </w:pPr>
            <w:r>
              <w:t>hoek 5</w:t>
            </w:r>
          </w:p>
          <w:p w14:paraId="21678049" w14:textId="7EF8FD44" w:rsidR="009809BB" w:rsidRDefault="006A6096" w:rsidP="00975D63">
            <w:pPr>
              <w:pStyle w:val="Std1"/>
            </w:pPr>
            <w:r>
              <w:t>Hoek 1: computer met filmpje</w:t>
            </w:r>
          </w:p>
          <w:p w14:paraId="1E567AE3" w14:textId="6BE23A4A" w:rsidR="006A6096" w:rsidRDefault="006A6096" w:rsidP="006A6096">
            <w:pPr>
              <w:pStyle w:val="Std1"/>
            </w:pPr>
            <w:r>
              <w:t>Hoek 2: getuigenissen:</w:t>
            </w:r>
          </w:p>
          <w:p w14:paraId="76B5060B" w14:textId="77777777" w:rsidR="006A6096" w:rsidRDefault="006A6096" w:rsidP="006A6096">
            <w:pPr>
              <w:pStyle w:val="Std1"/>
              <w:numPr>
                <w:ilvl w:val="0"/>
                <w:numId w:val="21"/>
              </w:numPr>
            </w:pPr>
            <w:r>
              <w:t>Artsen zonder grenzen</w:t>
            </w:r>
          </w:p>
          <w:p w14:paraId="19B5BAF3" w14:textId="77777777" w:rsidR="006A6096" w:rsidRDefault="006A6096" w:rsidP="006A6096">
            <w:pPr>
              <w:pStyle w:val="Std1"/>
              <w:numPr>
                <w:ilvl w:val="0"/>
                <w:numId w:val="21"/>
              </w:numPr>
            </w:pPr>
            <w:r>
              <w:t>Hanne</w:t>
            </w:r>
          </w:p>
          <w:p w14:paraId="6BD1C5EE" w14:textId="77777777" w:rsidR="006A6096" w:rsidRDefault="006A6096" w:rsidP="006A6096">
            <w:pPr>
              <w:pStyle w:val="Std1"/>
              <w:numPr>
                <w:ilvl w:val="0"/>
                <w:numId w:val="21"/>
              </w:numPr>
            </w:pPr>
            <w:r>
              <w:t xml:space="preserve">Plastic </w:t>
            </w:r>
            <w:proofErr w:type="spellStart"/>
            <w:r>
              <w:t>soup</w:t>
            </w:r>
            <w:proofErr w:type="spellEnd"/>
            <w:r>
              <w:t xml:space="preserve"> foundation</w:t>
            </w:r>
          </w:p>
          <w:p w14:paraId="76D7338E" w14:textId="69A32A81" w:rsidR="006A6096" w:rsidRDefault="006A6096" w:rsidP="006A6096">
            <w:pPr>
              <w:pStyle w:val="Std1"/>
              <w:numPr>
                <w:ilvl w:val="0"/>
                <w:numId w:val="21"/>
              </w:numPr>
            </w:pPr>
            <w:r>
              <w:t>Ward</w:t>
            </w:r>
          </w:p>
          <w:p w14:paraId="4E15B228" w14:textId="77777777" w:rsidR="006A6096" w:rsidRDefault="006A6096" w:rsidP="00975D63">
            <w:pPr>
              <w:pStyle w:val="Std1"/>
            </w:pPr>
            <w:r>
              <w:t>Hoek 3: 4 x tablet, timer</w:t>
            </w:r>
          </w:p>
          <w:p w14:paraId="316074E2" w14:textId="77777777" w:rsidR="00B53C3F" w:rsidRDefault="00B53C3F" w:rsidP="00B53C3F">
            <w:pPr>
              <w:pStyle w:val="Std1"/>
            </w:pPr>
            <w:r>
              <w:t xml:space="preserve">Filmpje </w:t>
            </w:r>
          </w:p>
          <w:p w14:paraId="5C70DF76" w14:textId="08DEEE16" w:rsidR="00B53C3F" w:rsidRDefault="00B53C3F" w:rsidP="00B53C3F">
            <w:pPr>
              <w:pStyle w:val="Std1"/>
            </w:pPr>
            <w:r>
              <w:t>Reisdagboek</w:t>
            </w:r>
          </w:p>
          <w:p w14:paraId="49204734" w14:textId="71399824" w:rsidR="00B53C3F" w:rsidRPr="00417611" w:rsidRDefault="00B53C3F" w:rsidP="00B53C3F">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lastRenderedPageBreak/>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5F34AC7A" w:rsidR="00BA5153" w:rsidRPr="00417611" w:rsidRDefault="006A6096" w:rsidP="005B7B69">
            <w:pPr>
              <w:pStyle w:val="Std1"/>
            </w:pPr>
            <w:r>
              <w:t>10</w:t>
            </w:r>
          </w:p>
        </w:tc>
        <w:tc>
          <w:tcPr>
            <w:tcW w:w="8930" w:type="dxa"/>
            <w:shd w:val="clear" w:color="auto" w:fill="auto"/>
          </w:tcPr>
          <w:p w14:paraId="0F2E715B" w14:textId="77777777" w:rsidR="006A6096" w:rsidRDefault="00A33633" w:rsidP="005B7B69">
            <w:pPr>
              <w:pStyle w:val="Std1"/>
              <w:rPr>
                <w:i/>
                <w:iCs/>
              </w:rPr>
            </w:pPr>
            <w:proofErr w:type="spellStart"/>
            <w:r>
              <w:rPr>
                <w:i/>
                <w:iCs/>
              </w:rPr>
              <w:t>Lkr</w:t>
            </w:r>
            <w:proofErr w:type="spellEnd"/>
            <w:r>
              <w:rPr>
                <w:i/>
                <w:iCs/>
              </w:rPr>
              <w:t xml:space="preserve"> doet de badge van Charlotte aan. </w:t>
            </w:r>
          </w:p>
          <w:p w14:paraId="5F4004AF" w14:textId="77777777" w:rsidR="00A33633" w:rsidRDefault="00A33633" w:rsidP="005B7B69">
            <w:pPr>
              <w:pStyle w:val="Std1"/>
              <w:rPr>
                <w:i/>
                <w:iCs/>
              </w:rPr>
            </w:pPr>
          </w:p>
          <w:p w14:paraId="02FB5AD6" w14:textId="656830B9" w:rsidR="00A33633" w:rsidRDefault="00A33633" w:rsidP="005B7B69">
            <w:pPr>
              <w:pStyle w:val="Std1"/>
            </w:pPr>
            <w:bookmarkStart w:id="0" w:name="_Hlk40531364"/>
            <w:r>
              <w:t xml:space="preserve">“Onze volgende stop is Jeruzalem. Nu Jeruzalem dat is niet echt een land, dat is een stad. Jeruzalem betekent voor verschillende mensen </w:t>
            </w:r>
            <w:r w:rsidR="00EC603E">
              <w:t xml:space="preserve">veel </w:t>
            </w:r>
            <w:r>
              <w:t xml:space="preserve">en daarom is er al een hele tijd ruzie tussen twee landen. Israël en Palestina. Zij willen allebei dat Jeruzalem hun hoofdstad is. Daarom maak ik deze stop niet Israël of Palestina maar </w:t>
            </w:r>
            <w:r w:rsidR="00EC603E">
              <w:t>noem</w:t>
            </w:r>
            <w:r>
              <w:t xml:space="preserve"> ik van deze stop Israël en Palestina.”</w:t>
            </w:r>
          </w:p>
          <w:p w14:paraId="07A89FBC" w14:textId="6B04913D" w:rsidR="00A33633" w:rsidRDefault="00A33633" w:rsidP="005B7B69">
            <w:pPr>
              <w:pStyle w:val="Std1"/>
            </w:pPr>
          </w:p>
          <w:p w14:paraId="2944B5DE" w14:textId="27AA44BC" w:rsidR="00A33633" w:rsidRDefault="00A33633" w:rsidP="005B7B69">
            <w:pPr>
              <w:pStyle w:val="Std1"/>
            </w:pPr>
            <w:r>
              <w:t>“Wat vinden jullie hiervan? Hebben jullie hier vragen over?”</w:t>
            </w:r>
          </w:p>
          <w:p w14:paraId="2C3D69B9" w14:textId="77777777" w:rsidR="00A33633" w:rsidRDefault="00A33633" w:rsidP="005B7B69">
            <w:pPr>
              <w:pStyle w:val="Std1"/>
            </w:pPr>
          </w:p>
          <w:p w14:paraId="72574D87" w14:textId="0E8BDEB4" w:rsidR="00A33633" w:rsidRDefault="00A33633" w:rsidP="005B7B69">
            <w:pPr>
              <w:pStyle w:val="Std1"/>
            </w:pPr>
            <w:r>
              <w:t>“</w:t>
            </w:r>
            <w:proofErr w:type="spellStart"/>
            <w:r>
              <w:t>Sjalom</w:t>
            </w:r>
            <w:proofErr w:type="spellEnd"/>
            <w:r>
              <w:t xml:space="preserve">. we zijn dus onder andere in Israël. Joden uit Israël worden soms </w:t>
            </w:r>
            <w:proofErr w:type="spellStart"/>
            <w:r>
              <w:t>Sabras</w:t>
            </w:r>
            <w:proofErr w:type="spellEnd"/>
            <w:r>
              <w:t xml:space="preserve"> genoemd. Dit is een soort cactus. Wisten jullie al dat </w:t>
            </w:r>
            <w:r w:rsidR="004A7ADB">
              <w:t xml:space="preserve">sommige </w:t>
            </w:r>
            <w:r>
              <w:t xml:space="preserve">Joden </w:t>
            </w:r>
            <w:r w:rsidR="00B53C3F">
              <w:t>koosjer</w:t>
            </w:r>
            <w:r>
              <w:t xml:space="preserve"> eten, dat beteken</w:t>
            </w:r>
            <w:r w:rsidR="00133B6F">
              <w:t>t</w:t>
            </w:r>
            <w:r>
              <w:t xml:space="preserve"> dat ze geen voedsel mogen eten van dieren met gespleten hoeven of van dieren die hun eten herkauwen. Geen varkens voor hun dus. In de dode zee vonden ze oude perkamentrollen uit de Romeinse tijd. Ook iets wat je zeker moet bekijken nu je hier bent zijn de mooie koraalriffen.”</w:t>
            </w:r>
          </w:p>
          <w:p w14:paraId="10805B88" w14:textId="77777777" w:rsidR="00A33633" w:rsidRDefault="00A33633" w:rsidP="005B7B69">
            <w:pPr>
              <w:pStyle w:val="Std1"/>
            </w:pPr>
          </w:p>
          <w:p w14:paraId="5BCA2E82" w14:textId="43E275EC" w:rsidR="00A33633" w:rsidRPr="00A33633" w:rsidRDefault="00A33633" w:rsidP="005B7B69">
            <w:pPr>
              <w:pStyle w:val="Std1"/>
            </w:pPr>
            <w:r>
              <w:t>“</w:t>
            </w:r>
            <w:proofErr w:type="spellStart"/>
            <w:r>
              <w:t>Marhaba</w:t>
            </w:r>
            <w:proofErr w:type="spellEnd"/>
            <w:r>
              <w:t xml:space="preserve">, welkom in Palestina. </w:t>
            </w:r>
            <w:r w:rsidR="00015081">
              <w:t xml:space="preserve">Heel veel </w:t>
            </w:r>
            <w:r w:rsidR="00B53C3F">
              <w:t>Bijbelse</w:t>
            </w:r>
            <w:r w:rsidR="00015081">
              <w:t xml:space="preserve"> plaatsen zijn in Palestina zoals Nazareth. Nu je hier bent kan je gaan zoeken naar de laagste plek op aarde: de oever van de Dode Zee. Of bezoek Wadi </w:t>
            </w:r>
            <w:proofErr w:type="spellStart"/>
            <w:r w:rsidR="00015081">
              <w:t>Quelt</w:t>
            </w:r>
            <w:proofErr w:type="spellEnd"/>
            <w:r w:rsidR="00015081">
              <w:t xml:space="preserve">, een diepe rivierkloof waar een klooster is gebouwd. En proef wat </w:t>
            </w:r>
            <w:proofErr w:type="spellStart"/>
            <w:r w:rsidR="00015081">
              <w:t>Kanafeh</w:t>
            </w:r>
            <w:proofErr w:type="spellEnd"/>
            <w:r w:rsidR="00015081">
              <w:t>. Dat is een zoet geba</w:t>
            </w:r>
            <w:r w:rsidR="00EC603E">
              <w:t>k</w:t>
            </w:r>
            <w:r w:rsidR="00015081">
              <w:t xml:space="preserve"> gemaakt van tarweslie</w:t>
            </w:r>
            <w:r w:rsidR="00EC603E">
              <w:t>r</w:t>
            </w:r>
            <w:r w:rsidR="00015081">
              <w:t>ten en warme geitenkaas.”</w:t>
            </w:r>
            <w:bookmarkEnd w:id="0"/>
          </w:p>
        </w:tc>
      </w:tr>
      <w:tr w:rsidR="0027641E" w:rsidRPr="00417611" w14:paraId="189952AB" w14:textId="77777777" w:rsidTr="00F17906">
        <w:trPr>
          <w:trHeight w:val="227"/>
        </w:trPr>
        <w:tc>
          <w:tcPr>
            <w:tcW w:w="10348" w:type="dxa"/>
            <w:gridSpan w:val="2"/>
            <w:shd w:val="clear" w:color="auto" w:fill="auto"/>
          </w:tcPr>
          <w:p w14:paraId="53344DCB" w14:textId="127D34B9" w:rsidR="0027641E" w:rsidRPr="00417611" w:rsidRDefault="0027641E" w:rsidP="00166D90">
            <w:pPr>
              <w:pStyle w:val="TM1"/>
              <w:keepNext/>
              <w:jc w:val="center"/>
            </w:pPr>
            <w:r w:rsidRPr="00417611">
              <w:t xml:space="preserve">Leerfase 1 </w:t>
            </w:r>
            <w:r>
              <w:rPr>
                <w:b w:val="0"/>
              </w:rPr>
              <w:t>(verwervings</w:t>
            </w:r>
            <w:r w:rsidR="00B53C3F">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86F4A8A" w14:textId="77777777" w:rsidR="00BA5153" w:rsidRDefault="006A6096" w:rsidP="00F17906">
            <w:pPr>
              <w:pStyle w:val="Std1"/>
            </w:pPr>
            <w:r>
              <w:t>55</w:t>
            </w:r>
          </w:p>
          <w:p w14:paraId="5DB687F2" w14:textId="77777777" w:rsidR="006A6096" w:rsidRDefault="006A6096" w:rsidP="00F17906">
            <w:pPr>
              <w:pStyle w:val="Std1"/>
            </w:pPr>
            <w:r>
              <w:t>10 min per hoek</w:t>
            </w:r>
          </w:p>
          <w:p w14:paraId="4CFC7425" w14:textId="1DD96CF2" w:rsidR="006A6096" w:rsidRPr="00417611" w:rsidRDefault="006A6096" w:rsidP="00F17906">
            <w:pPr>
              <w:pStyle w:val="Std1"/>
            </w:pPr>
            <w:r>
              <w:t>1 min doorschuiven</w:t>
            </w:r>
          </w:p>
        </w:tc>
        <w:tc>
          <w:tcPr>
            <w:tcW w:w="8930" w:type="dxa"/>
            <w:shd w:val="clear" w:color="auto" w:fill="auto"/>
          </w:tcPr>
          <w:p w14:paraId="67D90EFD" w14:textId="77777777" w:rsidR="00C15D57" w:rsidRDefault="00D76408" w:rsidP="00F17906">
            <w:pPr>
              <w:pStyle w:val="Std1"/>
            </w:pPr>
            <w:proofErr w:type="spellStart"/>
            <w:r>
              <w:t>Lkr</w:t>
            </w:r>
            <w:proofErr w:type="spellEnd"/>
            <w:r>
              <w:t>: “Ik heb verschillende hoeken gemaakt en je gaat die in groep doorlopen. Ik heb een fiche waarop staat welke volgorde je gaat volgen. Als je je briefje gekregen hebt mag je aan de juiste hoek gaan zitten.”</w:t>
            </w:r>
          </w:p>
          <w:p w14:paraId="080E4118" w14:textId="77777777" w:rsidR="00D76408" w:rsidRDefault="00D76408" w:rsidP="00F17906">
            <w:pPr>
              <w:pStyle w:val="Std1"/>
              <w:rPr>
                <w:i/>
                <w:iCs/>
              </w:rPr>
            </w:pPr>
            <w:r>
              <w:t xml:space="preserve"> </w:t>
            </w:r>
            <w:proofErr w:type="spellStart"/>
            <w:r>
              <w:rPr>
                <w:i/>
                <w:iCs/>
              </w:rPr>
              <w:t>Lkr</w:t>
            </w:r>
            <w:proofErr w:type="spellEnd"/>
            <w:r>
              <w:rPr>
                <w:i/>
                <w:iCs/>
              </w:rPr>
              <w:t xml:space="preserve"> deelt fiches uit.</w:t>
            </w:r>
          </w:p>
          <w:p w14:paraId="32F49AA8" w14:textId="77777777" w:rsidR="00D76408" w:rsidRDefault="00D76408" w:rsidP="00F17906">
            <w:pPr>
              <w:pStyle w:val="Std1"/>
              <w:rPr>
                <w:i/>
                <w:iCs/>
              </w:rPr>
            </w:pPr>
          </w:p>
          <w:p w14:paraId="4D052F81" w14:textId="34052732" w:rsidR="00D76408" w:rsidRPr="00D76408" w:rsidRDefault="00D76408" w:rsidP="00F17906">
            <w:pPr>
              <w:pStyle w:val="Std1"/>
              <w:rPr>
                <w:i/>
                <w:iCs/>
              </w:rPr>
            </w:pPr>
            <w:r>
              <w:rPr>
                <w:i/>
                <w:iCs/>
              </w:rPr>
              <w:t>Tijdens het hoekenwerk sluit de leerkracht soms aan bij de verschillende hoeken om bijvragen te stellen.</w:t>
            </w:r>
          </w:p>
        </w:tc>
      </w:tr>
      <w:tr w:rsidR="0027641E" w:rsidRPr="00417611" w14:paraId="7BC0380C" w14:textId="77777777" w:rsidTr="00F17906">
        <w:trPr>
          <w:trHeight w:val="227"/>
        </w:trPr>
        <w:tc>
          <w:tcPr>
            <w:tcW w:w="10348" w:type="dxa"/>
            <w:gridSpan w:val="2"/>
            <w:shd w:val="clear" w:color="auto" w:fill="auto"/>
          </w:tcPr>
          <w:p w14:paraId="1B969AE0" w14:textId="386ABCEE"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B53C3F">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39354872" w:rsidR="00BA5153" w:rsidRPr="00417611" w:rsidRDefault="006A6096" w:rsidP="00F17906">
            <w:pPr>
              <w:pStyle w:val="Std1"/>
            </w:pPr>
            <w:r>
              <w:t>9</w:t>
            </w:r>
          </w:p>
        </w:tc>
        <w:tc>
          <w:tcPr>
            <w:tcW w:w="8930" w:type="dxa"/>
            <w:shd w:val="clear" w:color="auto" w:fill="auto"/>
          </w:tcPr>
          <w:p w14:paraId="229269CF" w14:textId="77777777" w:rsidR="009B36D8" w:rsidRDefault="00D76408" w:rsidP="00F17906">
            <w:pPr>
              <w:pStyle w:val="Std1"/>
            </w:pPr>
            <w:proofErr w:type="spellStart"/>
            <w:r>
              <w:t>Lkr</w:t>
            </w:r>
            <w:proofErr w:type="spellEnd"/>
            <w:r>
              <w:t>: “Ik zou nu graag van jullie weten wat je allemaal hebt geleerd van het hoekenwerk.”</w:t>
            </w:r>
          </w:p>
          <w:p w14:paraId="0E97DC12" w14:textId="77777777" w:rsidR="00D76408" w:rsidRDefault="00D76408" w:rsidP="00F17906">
            <w:pPr>
              <w:pStyle w:val="Std1"/>
            </w:pPr>
          </w:p>
          <w:p w14:paraId="183318CD" w14:textId="40E64D7A" w:rsidR="00D76408" w:rsidRPr="00D76408" w:rsidRDefault="00D76408" w:rsidP="00F17906">
            <w:pPr>
              <w:pStyle w:val="Std1"/>
              <w:rPr>
                <w:i/>
                <w:iCs/>
              </w:rPr>
            </w:pPr>
            <w:proofErr w:type="spellStart"/>
            <w:r>
              <w:rPr>
                <w:i/>
                <w:iCs/>
              </w:rPr>
              <w:t>Lkr</w:t>
            </w:r>
            <w:proofErr w:type="spellEnd"/>
            <w:r>
              <w:rPr>
                <w:i/>
                <w:iCs/>
              </w:rPr>
              <w:t xml:space="preserve"> laat leerlingen vertellen en stelt bijvragen indien die mogelijkheid zich aanreikt.</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4C2910A9" w:rsidR="00BA5153" w:rsidRPr="00417611" w:rsidRDefault="006A6096" w:rsidP="005B7B69">
            <w:pPr>
              <w:pStyle w:val="Std1"/>
            </w:pPr>
            <w:r>
              <w:t>1</w:t>
            </w:r>
          </w:p>
        </w:tc>
        <w:tc>
          <w:tcPr>
            <w:tcW w:w="8930" w:type="dxa"/>
            <w:shd w:val="clear" w:color="auto" w:fill="auto"/>
          </w:tcPr>
          <w:p w14:paraId="3B8DDB9B" w14:textId="190B86F0" w:rsidR="00BA5153" w:rsidRPr="006A6096" w:rsidRDefault="006A6096" w:rsidP="005B7B69">
            <w:pPr>
              <w:pStyle w:val="Std1"/>
            </w:pPr>
            <w:proofErr w:type="spellStart"/>
            <w:r>
              <w:t>Lkr</w:t>
            </w:r>
            <w:proofErr w:type="spellEnd"/>
            <w:r>
              <w:t>: “Je mag al je ingevulde papiertjes in je blauwe kaft steken.</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25"/>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98D2F" w14:textId="77777777" w:rsidR="00DB4CB1" w:rsidRDefault="00DB4CB1">
      <w:r>
        <w:separator/>
      </w:r>
    </w:p>
  </w:endnote>
  <w:endnote w:type="continuationSeparator" w:id="0">
    <w:p w14:paraId="7F8C8EDA" w14:textId="77777777" w:rsidR="00DB4CB1" w:rsidRDefault="00DB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FD1E1E" w14:textId="77777777" w:rsidR="00DB4CB1" w:rsidRDefault="00DB4CB1">
      <w:r>
        <w:separator/>
      </w:r>
    </w:p>
  </w:footnote>
  <w:footnote w:type="continuationSeparator" w:id="0">
    <w:p w14:paraId="13D53761" w14:textId="77777777" w:rsidR="00DB4CB1" w:rsidRDefault="00DB4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C9B6645"/>
    <w:multiLevelType w:val="hybridMultilevel"/>
    <w:tmpl w:val="411C24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19F4C0A"/>
    <w:multiLevelType w:val="hybridMultilevel"/>
    <w:tmpl w:val="C33EA12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48483297"/>
    <w:multiLevelType w:val="hybridMultilevel"/>
    <w:tmpl w:val="127CA1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CBF446E"/>
    <w:multiLevelType w:val="hybridMultilevel"/>
    <w:tmpl w:val="6744F5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DA5471E"/>
    <w:multiLevelType w:val="hybridMultilevel"/>
    <w:tmpl w:val="DD7C6B2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7"/>
  </w:num>
  <w:num w:numId="7">
    <w:abstractNumId w:val="15"/>
  </w:num>
  <w:num w:numId="8">
    <w:abstractNumId w:val="16"/>
  </w:num>
  <w:num w:numId="9">
    <w:abstractNumId w:val="0"/>
  </w:num>
  <w:num w:numId="10">
    <w:abstractNumId w:val="4"/>
  </w:num>
  <w:num w:numId="11">
    <w:abstractNumId w:val="11"/>
  </w:num>
  <w:num w:numId="12">
    <w:abstractNumId w:val="12"/>
  </w:num>
  <w:num w:numId="13">
    <w:abstractNumId w:val="1"/>
  </w:num>
  <w:num w:numId="14">
    <w:abstractNumId w:val="8"/>
  </w:num>
  <w:num w:numId="15">
    <w:abstractNumId w:val="20"/>
  </w:num>
  <w:num w:numId="16">
    <w:abstractNumId w:val="21"/>
  </w:num>
  <w:num w:numId="17">
    <w:abstractNumId w:val="17"/>
  </w:num>
  <w:num w:numId="18">
    <w:abstractNumId w:val="10"/>
  </w:num>
  <w:num w:numId="19">
    <w:abstractNumId w:val="19"/>
  </w:num>
  <w:num w:numId="20">
    <w:abstractNumId w:val="13"/>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081"/>
    <w:rsid w:val="000152D3"/>
    <w:rsid w:val="00020E17"/>
    <w:rsid w:val="000247AA"/>
    <w:rsid w:val="00025CEB"/>
    <w:rsid w:val="0003565C"/>
    <w:rsid w:val="000763E5"/>
    <w:rsid w:val="00091120"/>
    <w:rsid w:val="000A20F0"/>
    <w:rsid w:val="000D15BE"/>
    <w:rsid w:val="000E35E0"/>
    <w:rsid w:val="000F33FD"/>
    <w:rsid w:val="000F6326"/>
    <w:rsid w:val="001001E6"/>
    <w:rsid w:val="00102D16"/>
    <w:rsid w:val="00106AD0"/>
    <w:rsid w:val="00111BDE"/>
    <w:rsid w:val="001129AC"/>
    <w:rsid w:val="00112B99"/>
    <w:rsid w:val="00126F38"/>
    <w:rsid w:val="00131C88"/>
    <w:rsid w:val="0013216E"/>
    <w:rsid w:val="00133B6F"/>
    <w:rsid w:val="001373F8"/>
    <w:rsid w:val="001440C4"/>
    <w:rsid w:val="00166D90"/>
    <w:rsid w:val="00166F70"/>
    <w:rsid w:val="00187D94"/>
    <w:rsid w:val="0019390D"/>
    <w:rsid w:val="00196FC8"/>
    <w:rsid w:val="001A0739"/>
    <w:rsid w:val="001A1BB9"/>
    <w:rsid w:val="001B28BD"/>
    <w:rsid w:val="001B579B"/>
    <w:rsid w:val="001C3A57"/>
    <w:rsid w:val="001C5F45"/>
    <w:rsid w:val="001E032D"/>
    <w:rsid w:val="001E7437"/>
    <w:rsid w:val="001F181A"/>
    <w:rsid w:val="00200214"/>
    <w:rsid w:val="00203BE0"/>
    <w:rsid w:val="0023141C"/>
    <w:rsid w:val="00234599"/>
    <w:rsid w:val="00241741"/>
    <w:rsid w:val="0024339F"/>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2B3F"/>
    <w:rsid w:val="003C4735"/>
    <w:rsid w:val="003D2EE0"/>
    <w:rsid w:val="003D41FF"/>
    <w:rsid w:val="003D4EFB"/>
    <w:rsid w:val="003F0C9F"/>
    <w:rsid w:val="003F37C9"/>
    <w:rsid w:val="0041485E"/>
    <w:rsid w:val="0041721B"/>
    <w:rsid w:val="00417611"/>
    <w:rsid w:val="00424A0A"/>
    <w:rsid w:val="00442933"/>
    <w:rsid w:val="00442C86"/>
    <w:rsid w:val="0045566B"/>
    <w:rsid w:val="00471E03"/>
    <w:rsid w:val="00480B00"/>
    <w:rsid w:val="004975B7"/>
    <w:rsid w:val="004A1B45"/>
    <w:rsid w:val="004A7ADB"/>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34AF0"/>
    <w:rsid w:val="00540B57"/>
    <w:rsid w:val="00544815"/>
    <w:rsid w:val="005528CB"/>
    <w:rsid w:val="005550B9"/>
    <w:rsid w:val="005563F5"/>
    <w:rsid w:val="0055731B"/>
    <w:rsid w:val="005605D7"/>
    <w:rsid w:val="00566CB2"/>
    <w:rsid w:val="005A1A0E"/>
    <w:rsid w:val="005A56D9"/>
    <w:rsid w:val="005B7B69"/>
    <w:rsid w:val="005C47ED"/>
    <w:rsid w:val="005C4F71"/>
    <w:rsid w:val="005D0780"/>
    <w:rsid w:val="005E571B"/>
    <w:rsid w:val="00602745"/>
    <w:rsid w:val="00603DBE"/>
    <w:rsid w:val="00606A5E"/>
    <w:rsid w:val="006123BF"/>
    <w:rsid w:val="00616657"/>
    <w:rsid w:val="00625B1C"/>
    <w:rsid w:val="00627825"/>
    <w:rsid w:val="00630B25"/>
    <w:rsid w:val="00671B2D"/>
    <w:rsid w:val="00694988"/>
    <w:rsid w:val="006A41FD"/>
    <w:rsid w:val="006A43B1"/>
    <w:rsid w:val="006A6096"/>
    <w:rsid w:val="006B2010"/>
    <w:rsid w:val="006B3A5C"/>
    <w:rsid w:val="006B4F41"/>
    <w:rsid w:val="006C006A"/>
    <w:rsid w:val="006C5D07"/>
    <w:rsid w:val="006D23F3"/>
    <w:rsid w:val="006D4E52"/>
    <w:rsid w:val="006F1867"/>
    <w:rsid w:val="0070534A"/>
    <w:rsid w:val="00707DB3"/>
    <w:rsid w:val="00734357"/>
    <w:rsid w:val="007504CE"/>
    <w:rsid w:val="00751378"/>
    <w:rsid w:val="00761B1F"/>
    <w:rsid w:val="00771085"/>
    <w:rsid w:val="00777E6A"/>
    <w:rsid w:val="00782C87"/>
    <w:rsid w:val="007A05E4"/>
    <w:rsid w:val="007A0AA9"/>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36908"/>
    <w:rsid w:val="00942832"/>
    <w:rsid w:val="00952E0F"/>
    <w:rsid w:val="00975D63"/>
    <w:rsid w:val="009809BB"/>
    <w:rsid w:val="0099234D"/>
    <w:rsid w:val="00993FE1"/>
    <w:rsid w:val="009945D2"/>
    <w:rsid w:val="009950D9"/>
    <w:rsid w:val="009A72A6"/>
    <w:rsid w:val="009B2EB3"/>
    <w:rsid w:val="009B36D8"/>
    <w:rsid w:val="009C06B0"/>
    <w:rsid w:val="009C7387"/>
    <w:rsid w:val="009D6E03"/>
    <w:rsid w:val="009F24C8"/>
    <w:rsid w:val="00A000B4"/>
    <w:rsid w:val="00A015F1"/>
    <w:rsid w:val="00A07137"/>
    <w:rsid w:val="00A204AF"/>
    <w:rsid w:val="00A208A5"/>
    <w:rsid w:val="00A24F1F"/>
    <w:rsid w:val="00A32788"/>
    <w:rsid w:val="00A33633"/>
    <w:rsid w:val="00A42F39"/>
    <w:rsid w:val="00A438FD"/>
    <w:rsid w:val="00A47825"/>
    <w:rsid w:val="00A47B25"/>
    <w:rsid w:val="00A84E55"/>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53C3F"/>
    <w:rsid w:val="00B62DE5"/>
    <w:rsid w:val="00B7021D"/>
    <w:rsid w:val="00B7027A"/>
    <w:rsid w:val="00B75DD5"/>
    <w:rsid w:val="00B76189"/>
    <w:rsid w:val="00B83105"/>
    <w:rsid w:val="00B85EB2"/>
    <w:rsid w:val="00B91AE0"/>
    <w:rsid w:val="00B95B0D"/>
    <w:rsid w:val="00BA5153"/>
    <w:rsid w:val="00BA7A4A"/>
    <w:rsid w:val="00BF2849"/>
    <w:rsid w:val="00C0050C"/>
    <w:rsid w:val="00C059E8"/>
    <w:rsid w:val="00C15D57"/>
    <w:rsid w:val="00C22AEB"/>
    <w:rsid w:val="00C24550"/>
    <w:rsid w:val="00C41544"/>
    <w:rsid w:val="00C42886"/>
    <w:rsid w:val="00C54072"/>
    <w:rsid w:val="00C5611F"/>
    <w:rsid w:val="00C57B42"/>
    <w:rsid w:val="00C63E29"/>
    <w:rsid w:val="00C653BA"/>
    <w:rsid w:val="00C71CEE"/>
    <w:rsid w:val="00C753D4"/>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3B35"/>
    <w:rsid w:val="00CF53BD"/>
    <w:rsid w:val="00CF55F4"/>
    <w:rsid w:val="00CF6372"/>
    <w:rsid w:val="00D04389"/>
    <w:rsid w:val="00D10804"/>
    <w:rsid w:val="00D246FA"/>
    <w:rsid w:val="00D45DD5"/>
    <w:rsid w:val="00D51BBF"/>
    <w:rsid w:val="00D529DC"/>
    <w:rsid w:val="00D60CEA"/>
    <w:rsid w:val="00D612A5"/>
    <w:rsid w:val="00D658E1"/>
    <w:rsid w:val="00D76408"/>
    <w:rsid w:val="00D80998"/>
    <w:rsid w:val="00D96236"/>
    <w:rsid w:val="00DA31AA"/>
    <w:rsid w:val="00DB4983"/>
    <w:rsid w:val="00DB4CB1"/>
    <w:rsid w:val="00DC237F"/>
    <w:rsid w:val="00DE0D95"/>
    <w:rsid w:val="00DE2A1B"/>
    <w:rsid w:val="00DE6136"/>
    <w:rsid w:val="00DF4672"/>
    <w:rsid w:val="00DF53DB"/>
    <w:rsid w:val="00E024E1"/>
    <w:rsid w:val="00E05C98"/>
    <w:rsid w:val="00E14F17"/>
    <w:rsid w:val="00E36E1B"/>
    <w:rsid w:val="00E5244A"/>
    <w:rsid w:val="00E61B23"/>
    <w:rsid w:val="00E670CF"/>
    <w:rsid w:val="00E7150E"/>
    <w:rsid w:val="00E812F5"/>
    <w:rsid w:val="00E81B7F"/>
    <w:rsid w:val="00E86826"/>
    <w:rsid w:val="00E86827"/>
    <w:rsid w:val="00EA4928"/>
    <w:rsid w:val="00EB271B"/>
    <w:rsid w:val="00EC603E"/>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328"/>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 w:type="character" w:styleId="Onopgelostemelding">
    <w:name w:val="Unresolved Mention"/>
    <w:basedOn w:val="Standaardalinea-lettertype"/>
    <w:uiPriority w:val="99"/>
    <w:semiHidden/>
    <w:unhideWhenUsed/>
    <w:rsid w:val="005A1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366757125">
      <w:bodyDiv w:val="1"/>
      <w:marLeft w:val="0"/>
      <w:marRight w:val="0"/>
      <w:marTop w:val="0"/>
      <w:marBottom w:val="0"/>
      <w:divBdr>
        <w:top w:val="none" w:sz="0" w:space="0" w:color="auto"/>
        <w:left w:val="none" w:sz="0" w:space="0" w:color="auto"/>
        <w:bottom w:val="none" w:sz="0" w:space="0" w:color="auto"/>
        <w:right w:val="none" w:sz="0" w:space="0" w:color="auto"/>
      </w:divBdr>
    </w:div>
    <w:div w:id="1533959810">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awel.b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reenpeace.org/belgium/nl/"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msf-azg.be/nl/wie-zijn-wij"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childfocus.be/n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f.be/"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poverello.be/wps/index.php/nl/getuigenissen-2/" TargetMode="External"/><Relationship Id="rId10" Type="http://schemas.openxmlformats.org/officeDocument/2006/relationships/footnotes" Target="footnotes.xml"/><Relationship Id="rId19" Type="http://schemas.openxmlformats.org/officeDocument/2006/relationships/hyperlink" Target="https://www.caw.be/wat-beweegt-er/getuigenissen/getuigenis-vrijwilliger-war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 Id="rId22" Type="http://schemas.openxmlformats.org/officeDocument/2006/relationships/hyperlink" Target="https://www.plasticsoupfoundation.org/over-on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9b243c3-5758-488d-a165-3d321439e892" ContentTypeId="0x0101006E2CD5CB49756845926F97DAE5E2F535"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4.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2.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3.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4.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B6EAA3-5A18-411A-AD6F-EB34746C1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1714</Words>
  <Characters>9432</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2020-05-23T09:52:00Z</dcterms:created>
  <dcterms:modified xsi:type="dcterms:W3CDTF">2020-05-23T09:52:00Z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